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C8AE" w14:textId="651254C7" w:rsidR="007C7622" w:rsidRDefault="0024717B" w:rsidP="007C7622">
      <w:pPr>
        <w:jc w:val="center"/>
        <w:rPr>
          <w:lang w:val="en-US"/>
        </w:rPr>
      </w:pPr>
      <w:r>
        <w:rPr>
          <w:lang w:val="en-US"/>
        </w:rPr>
        <w:t>16</w:t>
      </w:r>
      <w:r w:rsidR="007C7622">
        <w:rPr>
          <w:lang w:val="en-US"/>
        </w:rPr>
        <w:t>.</w:t>
      </w:r>
      <w:r>
        <w:rPr>
          <w:lang w:val="en-US"/>
        </w:rPr>
        <w:t>8</w:t>
      </w:r>
      <w:r w:rsidR="007C7622">
        <w:rPr>
          <w:lang w:val="en-US"/>
        </w:rPr>
        <w:t>.202</w:t>
      </w:r>
      <w:r w:rsidR="001A78F7">
        <w:rPr>
          <w:lang w:val="en-US"/>
        </w:rPr>
        <w:t>1</w:t>
      </w:r>
      <w:r w:rsidR="007C7622">
        <w:rPr>
          <w:lang w:val="en-US"/>
        </w:rPr>
        <w:t>.</w:t>
      </w:r>
    </w:p>
    <w:p w14:paraId="1AD87DFA" w14:textId="3A64D50C" w:rsidR="007C7622" w:rsidRDefault="007C7622" w:rsidP="007C7622">
      <w:pPr>
        <w:pStyle w:val="Heading1"/>
        <w:jc w:val="center"/>
        <w:rPr>
          <w:lang w:val="en-US"/>
        </w:rPr>
      </w:pPr>
      <w:r w:rsidRPr="000C65D6">
        <w:t>Eksperiment</w:t>
      </w:r>
      <w:r>
        <w:rPr>
          <w:lang w:val="en-US"/>
        </w:rPr>
        <w:t xml:space="preserve"> </w:t>
      </w:r>
      <w:r w:rsidR="007101A9">
        <w:rPr>
          <w:lang w:val="en-US"/>
        </w:rPr>
        <w:t>91</w:t>
      </w:r>
    </w:p>
    <w:p w14:paraId="6282BE75" w14:textId="77777777" w:rsidR="001217DF" w:rsidRDefault="001217DF" w:rsidP="001217DF">
      <w:r>
        <w:t>Literatura:</w:t>
      </w:r>
    </w:p>
    <w:p w14:paraId="4CD17E12" w14:textId="77777777" w:rsidR="001217DF" w:rsidRPr="001217DF" w:rsidRDefault="001217DF" w:rsidP="001217DF">
      <w:r>
        <w:t>•</w:t>
      </w:r>
      <w:r>
        <w:tab/>
        <w:t>RSC Advances, 4(96), 53722–53724. doi:10.1039/c4ra11978a</w:t>
      </w:r>
    </w:p>
    <w:p w14:paraId="346768BF" w14:textId="6E79E249" w:rsidR="007C7622" w:rsidRDefault="001D63D6" w:rsidP="007C7622">
      <w:pPr>
        <w:jc w:val="center"/>
      </w:pPr>
      <w:r>
        <w:object w:dxaOrig="12706" w:dyaOrig="2938" w14:anchorId="4042B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93pt" o:ole="">
            <v:imagedata r:id="rId8" o:title=""/>
          </v:shape>
          <o:OLEObject Type="Embed" ProgID="ChemDraw.Document.6.0" ShapeID="_x0000_i1025" DrawAspect="Content" ObjectID="_1761429728" r:id="rId9"/>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24717B" w:rsidRPr="0024717B" w14:paraId="4B52ED71" w14:textId="77777777" w:rsidTr="0024717B">
        <w:trPr>
          <w:trHeight w:val="288"/>
          <w:jc w:val="center"/>
        </w:trPr>
        <w:tc>
          <w:tcPr>
            <w:tcW w:w="2140" w:type="dxa"/>
            <w:tcBorders>
              <w:top w:val="nil"/>
              <w:left w:val="nil"/>
              <w:bottom w:val="nil"/>
              <w:right w:val="nil"/>
            </w:tcBorders>
            <w:shd w:val="clear" w:color="auto" w:fill="auto"/>
            <w:noWrap/>
            <w:vAlign w:val="bottom"/>
            <w:hideMark/>
          </w:tcPr>
          <w:p w14:paraId="4B9D286E" w14:textId="77777777" w:rsidR="0024717B" w:rsidRPr="0024717B" w:rsidRDefault="0024717B" w:rsidP="0024717B">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4F33A"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F93EE29"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9245890"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2665298"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A7B7997"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DF49709"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Odmereno:</w:t>
            </w:r>
          </w:p>
        </w:tc>
      </w:tr>
      <w:tr w:rsidR="0024717B" w:rsidRPr="0024717B" w14:paraId="2EB5C40D" w14:textId="77777777" w:rsidTr="0024717B">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BD23B"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alil-benzil-cbz amid</w:t>
            </w:r>
          </w:p>
        </w:tc>
        <w:tc>
          <w:tcPr>
            <w:tcW w:w="960" w:type="dxa"/>
            <w:tcBorders>
              <w:top w:val="nil"/>
              <w:left w:val="nil"/>
              <w:bottom w:val="single" w:sz="4" w:space="0" w:color="auto"/>
              <w:right w:val="single" w:sz="4" w:space="0" w:color="auto"/>
            </w:tcBorders>
            <w:shd w:val="clear" w:color="auto" w:fill="auto"/>
            <w:noWrap/>
            <w:vAlign w:val="center"/>
            <w:hideMark/>
          </w:tcPr>
          <w:p w14:paraId="0E6CF488"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281,36</w:t>
            </w:r>
          </w:p>
        </w:tc>
        <w:tc>
          <w:tcPr>
            <w:tcW w:w="960" w:type="dxa"/>
            <w:tcBorders>
              <w:top w:val="nil"/>
              <w:left w:val="nil"/>
              <w:bottom w:val="single" w:sz="4" w:space="0" w:color="auto"/>
              <w:right w:val="single" w:sz="4" w:space="0" w:color="auto"/>
            </w:tcBorders>
            <w:shd w:val="clear" w:color="auto" w:fill="auto"/>
            <w:noWrap/>
            <w:vAlign w:val="center"/>
            <w:hideMark/>
          </w:tcPr>
          <w:p w14:paraId="04EDC9BF"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31614AAD"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3,554</w:t>
            </w:r>
          </w:p>
        </w:tc>
        <w:tc>
          <w:tcPr>
            <w:tcW w:w="960" w:type="dxa"/>
            <w:tcBorders>
              <w:top w:val="nil"/>
              <w:left w:val="nil"/>
              <w:bottom w:val="single" w:sz="4" w:space="0" w:color="auto"/>
              <w:right w:val="single" w:sz="4" w:space="0" w:color="auto"/>
            </w:tcBorders>
            <w:shd w:val="clear" w:color="auto" w:fill="auto"/>
            <w:noWrap/>
            <w:vAlign w:val="center"/>
            <w:hideMark/>
          </w:tcPr>
          <w:p w14:paraId="7C7AA1B7"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079AE5A4"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C68774E" w14:textId="356B00E1"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1,0336</w:t>
            </w:r>
            <w:r w:rsidR="001F0CC5">
              <w:rPr>
                <w:rFonts w:ascii="Calibri" w:eastAsia="Times New Roman" w:hAnsi="Calibri" w:cs="Calibri"/>
                <w:noProof w:val="0"/>
                <w:color w:val="000000"/>
                <w:lang w:eastAsia="sr-Latn-RS"/>
              </w:rPr>
              <w:t>g</w:t>
            </w:r>
          </w:p>
        </w:tc>
      </w:tr>
      <w:tr w:rsidR="0024717B" w:rsidRPr="0024717B" w14:paraId="2D33B0A7" w14:textId="77777777" w:rsidTr="0024717B">
        <w:trPr>
          <w:trHeight w:val="576"/>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E2F02F6"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Dimetil-sulfid</w:t>
            </w:r>
          </w:p>
        </w:tc>
        <w:tc>
          <w:tcPr>
            <w:tcW w:w="960" w:type="dxa"/>
            <w:tcBorders>
              <w:top w:val="nil"/>
              <w:left w:val="nil"/>
              <w:bottom w:val="single" w:sz="4" w:space="0" w:color="auto"/>
              <w:right w:val="single" w:sz="4" w:space="0" w:color="auto"/>
            </w:tcBorders>
            <w:shd w:val="clear" w:color="auto" w:fill="auto"/>
            <w:noWrap/>
            <w:vAlign w:val="center"/>
            <w:hideMark/>
          </w:tcPr>
          <w:p w14:paraId="3C9161D9"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62,13</w:t>
            </w:r>
          </w:p>
        </w:tc>
        <w:tc>
          <w:tcPr>
            <w:tcW w:w="960" w:type="dxa"/>
            <w:tcBorders>
              <w:top w:val="nil"/>
              <w:left w:val="nil"/>
              <w:bottom w:val="single" w:sz="4" w:space="0" w:color="auto"/>
              <w:right w:val="single" w:sz="4" w:space="0" w:color="auto"/>
            </w:tcBorders>
            <w:shd w:val="clear" w:color="auto" w:fill="auto"/>
            <w:noWrap/>
            <w:vAlign w:val="center"/>
            <w:hideMark/>
          </w:tcPr>
          <w:p w14:paraId="30638A70"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28,10</w:t>
            </w:r>
          </w:p>
        </w:tc>
        <w:tc>
          <w:tcPr>
            <w:tcW w:w="960" w:type="dxa"/>
            <w:tcBorders>
              <w:top w:val="nil"/>
              <w:left w:val="nil"/>
              <w:bottom w:val="single" w:sz="4" w:space="0" w:color="auto"/>
              <w:right w:val="single" w:sz="4" w:space="0" w:color="auto"/>
            </w:tcBorders>
            <w:shd w:val="clear" w:color="auto" w:fill="auto"/>
            <w:noWrap/>
            <w:vAlign w:val="center"/>
            <w:hideMark/>
          </w:tcPr>
          <w:p w14:paraId="75C2C4E6"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99,867</w:t>
            </w:r>
          </w:p>
        </w:tc>
        <w:tc>
          <w:tcPr>
            <w:tcW w:w="960" w:type="dxa"/>
            <w:tcBorders>
              <w:top w:val="nil"/>
              <w:left w:val="nil"/>
              <w:bottom w:val="single" w:sz="4" w:space="0" w:color="auto"/>
              <w:right w:val="single" w:sz="4" w:space="0" w:color="auto"/>
            </w:tcBorders>
            <w:shd w:val="clear" w:color="auto" w:fill="auto"/>
            <w:noWrap/>
            <w:vAlign w:val="center"/>
            <w:hideMark/>
          </w:tcPr>
          <w:p w14:paraId="4C08A011"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6,2047</w:t>
            </w:r>
          </w:p>
        </w:tc>
        <w:tc>
          <w:tcPr>
            <w:tcW w:w="960" w:type="dxa"/>
            <w:tcBorders>
              <w:top w:val="nil"/>
              <w:left w:val="nil"/>
              <w:bottom w:val="single" w:sz="4" w:space="0" w:color="auto"/>
              <w:right w:val="single" w:sz="4" w:space="0" w:color="auto"/>
            </w:tcBorders>
            <w:shd w:val="clear" w:color="auto" w:fill="auto"/>
            <w:noWrap/>
            <w:vAlign w:val="center"/>
            <w:hideMark/>
          </w:tcPr>
          <w:p w14:paraId="01F19767"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7,334</w:t>
            </w:r>
          </w:p>
        </w:tc>
        <w:tc>
          <w:tcPr>
            <w:tcW w:w="1340" w:type="dxa"/>
            <w:tcBorders>
              <w:top w:val="nil"/>
              <w:left w:val="nil"/>
              <w:bottom w:val="single" w:sz="4" w:space="0" w:color="auto"/>
              <w:right w:val="single" w:sz="4" w:space="0" w:color="auto"/>
            </w:tcBorders>
            <w:shd w:val="clear" w:color="auto" w:fill="auto"/>
            <w:noWrap/>
            <w:vAlign w:val="center"/>
            <w:hideMark/>
          </w:tcPr>
          <w:p w14:paraId="2C49FB1F"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8ml</w:t>
            </w:r>
          </w:p>
        </w:tc>
      </w:tr>
      <w:tr w:rsidR="0024717B" w:rsidRPr="0024717B" w14:paraId="639E174B" w14:textId="77777777" w:rsidTr="0024717B">
        <w:trPr>
          <w:trHeight w:val="576"/>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30CBFB9"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Metilen-hlorid</w:t>
            </w:r>
          </w:p>
        </w:tc>
        <w:tc>
          <w:tcPr>
            <w:tcW w:w="960" w:type="dxa"/>
            <w:tcBorders>
              <w:top w:val="nil"/>
              <w:left w:val="nil"/>
              <w:bottom w:val="single" w:sz="4" w:space="0" w:color="auto"/>
              <w:right w:val="single" w:sz="4" w:space="0" w:color="auto"/>
            </w:tcBorders>
            <w:shd w:val="clear" w:color="auto" w:fill="auto"/>
            <w:noWrap/>
            <w:vAlign w:val="center"/>
            <w:hideMark/>
          </w:tcPr>
          <w:p w14:paraId="0B23F9DF"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E35956F"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8B2B0B8"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A32642D"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A39EA50"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33,341</w:t>
            </w:r>
          </w:p>
        </w:tc>
        <w:tc>
          <w:tcPr>
            <w:tcW w:w="1340" w:type="dxa"/>
            <w:tcBorders>
              <w:top w:val="nil"/>
              <w:left w:val="nil"/>
              <w:bottom w:val="single" w:sz="4" w:space="0" w:color="auto"/>
              <w:right w:val="single" w:sz="4" w:space="0" w:color="auto"/>
            </w:tcBorders>
            <w:shd w:val="clear" w:color="auto" w:fill="auto"/>
            <w:noWrap/>
            <w:vAlign w:val="center"/>
            <w:hideMark/>
          </w:tcPr>
          <w:p w14:paraId="4ADEE258" w14:textId="77777777" w:rsidR="0024717B" w:rsidRPr="0024717B" w:rsidRDefault="0024717B" w:rsidP="0024717B">
            <w:pPr>
              <w:spacing w:after="0" w:line="240" w:lineRule="auto"/>
              <w:jc w:val="center"/>
              <w:rPr>
                <w:rFonts w:ascii="Calibri" w:eastAsia="Times New Roman" w:hAnsi="Calibri" w:cs="Calibri"/>
                <w:noProof w:val="0"/>
                <w:color w:val="000000"/>
                <w:lang w:eastAsia="sr-Latn-RS"/>
              </w:rPr>
            </w:pPr>
            <w:r w:rsidRPr="0024717B">
              <w:rPr>
                <w:rFonts w:ascii="Calibri" w:eastAsia="Times New Roman" w:hAnsi="Calibri" w:cs="Calibri"/>
                <w:noProof w:val="0"/>
                <w:color w:val="000000"/>
                <w:lang w:eastAsia="sr-Latn-RS"/>
              </w:rPr>
              <w:t>33ml</w:t>
            </w:r>
          </w:p>
        </w:tc>
      </w:tr>
    </w:tbl>
    <w:p w14:paraId="45D9E5E8" w14:textId="5E2C5481" w:rsidR="007C7622" w:rsidRDefault="007C7622" w:rsidP="007C7622">
      <w:pPr>
        <w:rPr>
          <w:lang w:val="en-US"/>
        </w:rPr>
      </w:pPr>
    </w:p>
    <w:p w14:paraId="2CEF5959" w14:textId="22E4E8B8" w:rsidR="00805661" w:rsidRDefault="0024717B">
      <w:r>
        <w:t xml:space="preserve">U rastvor </w:t>
      </w:r>
      <w:r w:rsidR="001F0CC5">
        <w:t>1,0336</w:t>
      </w:r>
      <w:r>
        <w:t xml:space="preserve">g polaznog amida u </w:t>
      </w:r>
      <w:r w:rsidR="001F0CC5">
        <w:t>33</w:t>
      </w:r>
      <w:r>
        <w:t>ml metilen-hlorida u trogrlom balonu od 50ml uvođen je</w:t>
      </w:r>
      <w:r w:rsidR="004E2DA5">
        <w:t xml:space="preserve"> na -78°C</w:t>
      </w:r>
      <w:r>
        <w:t xml:space="preserve"> ozon do nestanka polaznog jedinjenja i pojave plave boje u rastvoru, oko 1,5h, nakon čega je višak ozona uklonjen uvođenjem argona, u reakcionu smešu dodat</w:t>
      </w:r>
      <w:r w:rsidR="001F0CC5">
        <w:t>o 8ml</w:t>
      </w:r>
      <w:r>
        <w:t xml:space="preserve"> dimetil-sulfid</w:t>
      </w:r>
      <w:r w:rsidR="001F0CC5">
        <w:t>a</w:t>
      </w:r>
      <w:r>
        <w:t xml:space="preserve"> i reakciona smeša ostavljena da se meša u toku noći postepeno se zagrevajući do sobne temperature. Sutradan je reakciona smeša koncentrovana pod vakuumom, ostatak nakon uparavanja je rastvoren u etil-acetatu, rastvor je ispran vodom i zasićenim vodenim rastvorima prvo natrijum-hidrogenkarbonata a potom natrijum-hlorida, osušen iznad magnezijum-sulfata i upraren. Dobijeno je 0,9514g sirovog proizvoda u vidu žute uljaste supstance koja je potom prečišćena Dry-Flash hromatografijom (PE:EA 4:1), pri čemu je dobijeno</w:t>
      </w:r>
      <w:r w:rsidR="004E2DA5">
        <w:t xml:space="preserve"> 0,4249g potpuno čistog i 0,3202g željenog proizvoda koji sadrži tragove nečistoća (TLC), ukupno</w:t>
      </w:r>
      <w:r>
        <w:t xml:space="preserve"> 0,7451g (72%) željenog proizvoda u vidu bezbojne uljaste supstance.</w:t>
      </w:r>
    </w:p>
    <w:p w14:paraId="16F6E313" w14:textId="1871FBBD" w:rsidR="0024717B" w:rsidRDefault="0024717B"/>
    <w:p w14:paraId="67D33F19" w14:textId="2E28A030" w:rsidR="0024717B" w:rsidRDefault="0024717B">
      <w:r>
        <w:br w:type="page"/>
      </w:r>
    </w:p>
    <w:p w14:paraId="44696686" w14:textId="4993080E" w:rsidR="0024717B" w:rsidRDefault="00CB2444" w:rsidP="00AF6D7D">
      <w:pPr>
        <w:pStyle w:val="Heading2"/>
      </w:pPr>
      <w:r>
        <w:lastRenderedPageBreak/>
        <w:t>Eksperiment</w:t>
      </w:r>
      <w:r w:rsidR="0024717B">
        <w:t xml:space="preserve"> </w:t>
      </w:r>
      <w:r>
        <w:t>91</w:t>
      </w:r>
      <w:r w:rsidR="0024717B">
        <w:t>b</w:t>
      </w:r>
      <w:r w:rsidR="00FD0D5B">
        <w:t xml:space="preserve"> i 91c</w:t>
      </w:r>
      <w:r w:rsidR="0024717B">
        <w:t>: (17.8.2021.)</w:t>
      </w:r>
    </w:p>
    <w:p w14:paraId="02244817" w14:textId="77777777" w:rsidR="001217DF" w:rsidRDefault="001217DF" w:rsidP="001217DF">
      <w:r>
        <w:t>Literatura:</w:t>
      </w:r>
    </w:p>
    <w:p w14:paraId="44EE528D" w14:textId="77777777" w:rsidR="001217DF" w:rsidRPr="001217DF" w:rsidRDefault="001217DF" w:rsidP="001217DF">
      <w:r>
        <w:t>•</w:t>
      </w:r>
      <w:r>
        <w:tab/>
        <w:t>RSC Advances, 4(96), 53722–53724. doi:10.1039/c4ra11978a</w:t>
      </w:r>
    </w:p>
    <w:p w14:paraId="57263F0B" w14:textId="096921DD" w:rsidR="0024717B" w:rsidRDefault="0024717B">
      <w:r>
        <w:object w:dxaOrig="14491" w:dyaOrig="4457" w14:anchorId="7DEC7F79">
          <v:shape id="_x0000_i1026" type="#_x0000_t75" style="width:468pt;height:2in" o:ole="">
            <v:imagedata r:id="rId10" o:title=""/>
          </v:shape>
          <o:OLEObject Type="Embed" ProgID="ChemDraw.Document.6.0" ShapeID="_x0000_i1026" DrawAspect="Content" ObjectID="_1761429729" r:id="rId11"/>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CE68C9" w:rsidRPr="00CE68C9" w14:paraId="5E513F20" w14:textId="77777777" w:rsidTr="00CE68C9">
        <w:trPr>
          <w:trHeight w:val="288"/>
          <w:jc w:val="center"/>
        </w:trPr>
        <w:tc>
          <w:tcPr>
            <w:tcW w:w="2140" w:type="dxa"/>
            <w:tcBorders>
              <w:top w:val="nil"/>
              <w:left w:val="nil"/>
              <w:bottom w:val="nil"/>
              <w:right w:val="nil"/>
            </w:tcBorders>
            <w:shd w:val="clear" w:color="auto" w:fill="auto"/>
            <w:noWrap/>
            <w:vAlign w:val="bottom"/>
            <w:hideMark/>
          </w:tcPr>
          <w:p w14:paraId="356AE3FD" w14:textId="77777777" w:rsidR="00CE68C9" w:rsidRPr="00CE68C9" w:rsidRDefault="00CE68C9" w:rsidP="00CE68C9">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937E6"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A26E56"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E6FB5C7"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9D79A5"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A508D6D"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F4E6A4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Odmereno:</w:t>
            </w:r>
          </w:p>
        </w:tc>
      </w:tr>
      <w:tr w:rsidR="00CE68C9" w:rsidRPr="00CE68C9" w14:paraId="4F170E28" w14:textId="77777777" w:rsidTr="00CE68C9">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F9413" w14:textId="27E1B6F2" w:rsidR="00CE68C9" w:rsidRPr="00CE68C9" w:rsidRDefault="004E2DA5"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A</w:t>
            </w:r>
            <w:r w:rsidR="00CE68C9" w:rsidRPr="00CE68C9">
              <w:rPr>
                <w:rFonts w:ascii="Calibri" w:eastAsia="Times New Roman" w:hAnsi="Calibri" w:cs="Calibri"/>
                <w:noProof w:val="0"/>
                <w:color w:val="000000"/>
                <w:lang w:eastAsia="sr-Latn-RS"/>
              </w:rPr>
              <w:t>ldehid</w:t>
            </w:r>
          </w:p>
        </w:tc>
        <w:tc>
          <w:tcPr>
            <w:tcW w:w="960" w:type="dxa"/>
            <w:tcBorders>
              <w:top w:val="nil"/>
              <w:left w:val="nil"/>
              <w:bottom w:val="single" w:sz="4" w:space="0" w:color="auto"/>
              <w:right w:val="single" w:sz="4" w:space="0" w:color="auto"/>
            </w:tcBorders>
            <w:shd w:val="clear" w:color="auto" w:fill="auto"/>
            <w:noWrap/>
            <w:vAlign w:val="center"/>
            <w:hideMark/>
          </w:tcPr>
          <w:p w14:paraId="1B109ADC"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283,12</w:t>
            </w:r>
          </w:p>
        </w:tc>
        <w:tc>
          <w:tcPr>
            <w:tcW w:w="960" w:type="dxa"/>
            <w:tcBorders>
              <w:top w:val="nil"/>
              <w:left w:val="nil"/>
              <w:bottom w:val="single" w:sz="4" w:space="0" w:color="auto"/>
              <w:right w:val="single" w:sz="4" w:space="0" w:color="auto"/>
            </w:tcBorders>
            <w:shd w:val="clear" w:color="auto" w:fill="auto"/>
            <w:noWrap/>
            <w:vAlign w:val="center"/>
            <w:hideMark/>
          </w:tcPr>
          <w:p w14:paraId="6711AA6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2BC44D3A"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1,501</w:t>
            </w:r>
          </w:p>
        </w:tc>
        <w:tc>
          <w:tcPr>
            <w:tcW w:w="960" w:type="dxa"/>
            <w:tcBorders>
              <w:top w:val="nil"/>
              <w:left w:val="nil"/>
              <w:bottom w:val="single" w:sz="4" w:space="0" w:color="auto"/>
              <w:right w:val="single" w:sz="4" w:space="0" w:color="auto"/>
            </w:tcBorders>
            <w:shd w:val="clear" w:color="auto" w:fill="auto"/>
            <w:noWrap/>
            <w:vAlign w:val="center"/>
            <w:hideMark/>
          </w:tcPr>
          <w:p w14:paraId="24D368F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0,4249</w:t>
            </w:r>
          </w:p>
        </w:tc>
        <w:tc>
          <w:tcPr>
            <w:tcW w:w="960" w:type="dxa"/>
            <w:tcBorders>
              <w:top w:val="nil"/>
              <w:left w:val="nil"/>
              <w:bottom w:val="single" w:sz="4" w:space="0" w:color="auto"/>
              <w:right w:val="single" w:sz="4" w:space="0" w:color="auto"/>
            </w:tcBorders>
            <w:shd w:val="clear" w:color="auto" w:fill="auto"/>
            <w:noWrap/>
            <w:vAlign w:val="center"/>
            <w:hideMark/>
          </w:tcPr>
          <w:p w14:paraId="5D6D81D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4D1C3B2D"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0,4249g</w:t>
            </w:r>
          </w:p>
        </w:tc>
      </w:tr>
      <w:tr w:rsidR="00CE68C9" w:rsidRPr="00CE68C9" w14:paraId="430644CF" w14:textId="77777777" w:rsidTr="00CE68C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86E215"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Dioksanon (69,27%)</w:t>
            </w:r>
          </w:p>
        </w:tc>
        <w:tc>
          <w:tcPr>
            <w:tcW w:w="960" w:type="dxa"/>
            <w:tcBorders>
              <w:top w:val="nil"/>
              <w:left w:val="nil"/>
              <w:bottom w:val="single" w:sz="4" w:space="0" w:color="auto"/>
              <w:right w:val="single" w:sz="4" w:space="0" w:color="auto"/>
            </w:tcBorders>
            <w:shd w:val="clear" w:color="auto" w:fill="auto"/>
            <w:noWrap/>
            <w:vAlign w:val="center"/>
            <w:hideMark/>
          </w:tcPr>
          <w:p w14:paraId="4B9C1965"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130,14</w:t>
            </w:r>
          </w:p>
        </w:tc>
        <w:tc>
          <w:tcPr>
            <w:tcW w:w="960" w:type="dxa"/>
            <w:tcBorders>
              <w:top w:val="nil"/>
              <w:left w:val="nil"/>
              <w:bottom w:val="single" w:sz="4" w:space="0" w:color="auto"/>
              <w:right w:val="single" w:sz="4" w:space="0" w:color="auto"/>
            </w:tcBorders>
            <w:shd w:val="clear" w:color="auto" w:fill="auto"/>
            <w:noWrap/>
            <w:vAlign w:val="center"/>
            <w:hideMark/>
          </w:tcPr>
          <w:p w14:paraId="3E870265"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1,98</w:t>
            </w:r>
          </w:p>
        </w:tc>
        <w:tc>
          <w:tcPr>
            <w:tcW w:w="960" w:type="dxa"/>
            <w:tcBorders>
              <w:top w:val="nil"/>
              <w:left w:val="nil"/>
              <w:bottom w:val="single" w:sz="4" w:space="0" w:color="auto"/>
              <w:right w:val="single" w:sz="4" w:space="0" w:color="auto"/>
            </w:tcBorders>
            <w:shd w:val="clear" w:color="auto" w:fill="auto"/>
            <w:noWrap/>
            <w:vAlign w:val="center"/>
            <w:hideMark/>
          </w:tcPr>
          <w:p w14:paraId="5C73BA33"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2,969</w:t>
            </w:r>
          </w:p>
        </w:tc>
        <w:tc>
          <w:tcPr>
            <w:tcW w:w="960" w:type="dxa"/>
            <w:tcBorders>
              <w:top w:val="nil"/>
              <w:left w:val="nil"/>
              <w:bottom w:val="single" w:sz="4" w:space="0" w:color="auto"/>
              <w:right w:val="single" w:sz="4" w:space="0" w:color="auto"/>
            </w:tcBorders>
            <w:shd w:val="clear" w:color="auto" w:fill="auto"/>
            <w:noWrap/>
            <w:vAlign w:val="center"/>
            <w:hideMark/>
          </w:tcPr>
          <w:p w14:paraId="5EBB2ABD"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0,5579</w:t>
            </w:r>
          </w:p>
        </w:tc>
        <w:tc>
          <w:tcPr>
            <w:tcW w:w="960" w:type="dxa"/>
            <w:tcBorders>
              <w:top w:val="nil"/>
              <w:left w:val="nil"/>
              <w:bottom w:val="single" w:sz="4" w:space="0" w:color="auto"/>
              <w:right w:val="single" w:sz="4" w:space="0" w:color="auto"/>
            </w:tcBorders>
            <w:shd w:val="clear" w:color="auto" w:fill="auto"/>
            <w:noWrap/>
            <w:vAlign w:val="center"/>
            <w:hideMark/>
          </w:tcPr>
          <w:p w14:paraId="4D638A4C"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EBD663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0,5860g</w:t>
            </w:r>
          </w:p>
        </w:tc>
      </w:tr>
      <w:tr w:rsidR="00CE68C9" w:rsidRPr="00CE68C9" w14:paraId="6E59F1FB" w14:textId="77777777" w:rsidTr="00CE68C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28A9F53"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Prolin</w:t>
            </w:r>
          </w:p>
        </w:tc>
        <w:tc>
          <w:tcPr>
            <w:tcW w:w="960" w:type="dxa"/>
            <w:tcBorders>
              <w:top w:val="nil"/>
              <w:left w:val="nil"/>
              <w:bottom w:val="single" w:sz="4" w:space="0" w:color="auto"/>
              <w:right w:val="single" w:sz="4" w:space="0" w:color="auto"/>
            </w:tcBorders>
            <w:shd w:val="clear" w:color="auto" w:fill="auto"/>
            <w:noWrap/>
            <w:vAlign w:val="center"/>
            <w:hideMark/>
          </w:tcPr>
          <w:p w14:paraId="7B0F2318"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115,13</w:t>
            </w:r>
          </w:p>
        </w:tc>
        <w:tc>
          <w:tcPr>
            <w:tcW w:w="960" w:type="dxa"/>
            <w:tcBorders>
              <w:top w:val="nil"/>
              <w:left w:val="nil"/>
              <w:bottom w:val="single" w:sz="4" w:space="0" w:color="auto"/>
              <w:right w:val="single" w:sz="4" w:space="0" w:color="auto"/>
            </w:tcBorders>
            <w:shd w:val="clear" w:color="auto" w:fill="auto"/>
            <w:noWrap/>
            <w:vAlign w:val="center"/>
            <w:hideMark/>
          </w:tcPr>
          <w:p w14:paraId="0EC237CC"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0,37</w:t>
            </w:r>
          </w:p>
        </w:tc>
        <w:tc>
          <w:tcPr>
            <w:tcW w:w="960" w:type="dxa"/>
            <w:tcBorders>
              <w:top w:val="nil"/>
              <w:left w:val="nil"/>
              <w:bottom w:val="single" w:sz="4" w:space="0" w:color="auto"/>
              <w:right w:val="single" w:sz="4" w:space="0" w:color="auto"/>
            </w:tcBorders>
            <w:shd w:val="clear" w:color="auto" w:fill="auto"/>
            <w:noWrap/>
            <w:vAlign w:val="center"/>
            <w:hideMark/>
          </w:tcPr>
          <w:p w14:paraId="4BE34C2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1,109</w:t>
            </w:r>
          </w:p>
        </w:tc>
        <w:tc>
          <w:tcPr>
            <w:tcW w:w="960" w:type="dxa"/>
            <w:tcBorders>
              <w:top w:val="nil"/>
              <w:left w:val="nil"/>
              <w:bottom w:val="single" w:sz="4" w:space="0" w:color="auto"/>
              <w:right w:val="single" w:sz="4" w:space="0" w:color="auto"/>
            </w:tcBorders>
            <w:shd w:val="clear" w:color="auto" w:fill="auto"/>
            <w:noWrap/>
            <w:vAlign w:val="center"/>
            <w:hideMark/>
          </w:tcPr>
          <w:p w14:paraId="69EC383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0,1276</w:t>
            </w:r>
          </w:p>
        </w:tc>
        <w:tc>
          <w:tcPr>
            <w:tcW w:w="960" w:type="dxa"/>
            <w:tcBorders>
              <w:top w:val="nil"/>
              <w:left w:val="nil"/>
              <w:bottom w:val="single" w:sz="4" w:space="0" w:color="auto"/>
              <w:right w:val="single" w:sz="4" w:space="0" w:color="auto"/>
            </w:tcBorders>
            <w:shd w:val="clear" w:color="auto" w:fill="auto"/>
            <w:noWrap/>
            <w:vAlign w:val="center"/>
            <w:hideMark/>
          </w:tcPr>
          <w:p w14:paraId="2636B3D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B9CEDC2"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0,1300g</w:t>
            </w:r>
          </w:p>
        </w:tc>
      </w:tr>
      <w:tr w:rsidR="00CE68C9" w:rsidRPr="00CE68C9" w14:paraId="63ADDC86" w14:textId="77777777" w:rsidTr="00CE68C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BA52778"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DMF</w:t>
            </w:r>
          </w:p>
        </w:tc>
        <w:tc>
          <w:tcPr>
            <w:tcW w:w="960" w:type="dxa"/>
            <w:tcBorders>
              <w:top w:val="nil"/>
              <w:left w:val="nil"/>
              <w:bottom w:val="single" w:sz="4" w:space="0" w:color="auto"/>
              <w:right w:val="single" w:sz="4" w:space="0" w:color="auto"/>
            </w:tcBorders>
            <w:shd w:val="clear" w:color="auto" w:fill="auto"/>
            <w:noWrap/>
            <w:vAlign w:val="center"/>
            <w:hideMark/>
          </w:tcPr>
          <w:p w14:paraId="59E7CEAE"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CF0C9D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C7D2FA1"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998EF21"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B1AB54E"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6,828</w:t>
            </w:r>
          </w:p>
        </w:tc>
        <w:tc>
          <w:tcPr>
            <w:tcW w:w="1340" w:type="dxa"/>
            <w:tcBorders>
              <w:top w:val="nil"/>
              <w:left w:val="nil"/>
              <w:bottom w:val="single" w:sz="4" w:space="0" w:color="auto"/>
              <w:right w:val="single" w:sz="4" w:space="0" w:color="auto"/>
            </w:tcBorders>
            <w:shd w:val="clear" w:color="auto" w:fill="auto"/>
            <w:noWrap/>
            <w:vAlign w:val="center"/>
            <w:hideMark/>
          </w:tcPr>
          <w:p w14:paraId="2AAA55E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7ml</w:t>
            </w:r>
          </w:p>
        </w:tc>
      </w:tr>
    </w:tbl>
    <w:p w14:paraId="4189CC39" w14:textId="436A572D" w:rsidR="00CE68C9" w:rsidRDefault="00CE68C9"/>
    <w:p w14:paraId="36B5E0ED" w14:textId="01169037" w:rsidR="00CE68C9" w:rsidRDefault="00CE68C9" w:rsidP="00CE68C9">
      <w:r>
        <w:t>Rastvor 0,4249g polaznog aldehida (čista frakcija iz prethodne faze), 0,5860g 69,27% dioksanona, i 0,</w:t>
      </w:r>
      <w:r w:rsidR="00027838">
        <w:t>1300</w:t>
      </w:r>
      <w:r>
        <w:t>g (R)-prolina u 7ml dimetilformamida je mešan na sobnoj temperaturi u toku noći, a zatim je, s obzirom da je TLC hromatografijom utvrđeno da je sastav reakcione smeše sa čistim i onečišćenim polaznim jedinjenjem isti, reakcione smeše su spojene i zajedno obrađene.</w:t>
      </w:r>
    </w:p>
    <w:tbl>
      <w:tblPr>
        <w:tblW w:w="8280" w:type="dxa"/>
        <w:tblLook w:val="04A0" w:firstRow="1" w:lastRow="0" w:firstColumn="1" w:lastColumn="0" w:noHBand="0" w:noVBand="1"/>
      </w:tblPr>
      <w:tblGrid>
        <w:gridCol w:w="2140"/>
        <w:gridCol w:w="960"/>
        <w:gridCol w:w="960"/>
        <w:gridCol w:w="960"/>
        <w:gridCol w:w="960"/>
        <w:gridCol w:w="960"/>
        <w:gridCol w:w="1340"/>
      </w:tblGrid>
      <w:tr w:rsidR="00CE68C9" w:rsidRPr="00CE68C9" w14:paraId="066AF637" w14:textId="77777777" w:rsidTr="00CE68C9">
        <w:trPr>
          <w:trHeight w:val="288"/>
        </w:trPr>
        <w:tc>
          <w:tcPr>
            <w:tcW w:w="2140" w:type="dxa"/>
            <w:tcBorders>
              <w:top w:val="nil"/>
              <w:left w:val="nil"/>
              <w:bottom w:val="nil"/>
              <w:right w:val="nil"/>
            </w:tcBorders>
            <w:shd w:val="clear" w:color="auto" w:fill="auto"/>
            <w:noWrap/>
            <w:vAlign w:val="bottom"/>
            <w:hideMark/>
          </w:tcPr>
          <w:p w14:paraId="74C94B0B" w14:textId="77777777" w:rsidR="00CE68C9" w:rsidRPr="00CE68C9" w:rsidRDefault="00CE68C9" w:rsidP="00CE68C9">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0D25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CA147DD" w14:textId="65BD980B" w:rsidR="00CE68C9" w:rsidRPr="00CE68C9" w:rsidRDefault="004E2DA5"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E</w:t>
            </w:r>
            <w:r w:rsidR="00CE68C9" w:rsidRPr="00CE68C9">
              <w:rPr>
                <w:rFonts w:ascii="Calibri" w:eastAsia="Times New Roman" w:hAnsi="Calibri" w:cs="Calibri"/>
                <w:noProof w:val="0"/>
                <w:color w:val="000000"/>
                <w:lang w:eastAsia="sr-Latn-RS"/>
              </w:rPr>
              <w:t>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24ECC57"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4020465"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6F418D"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332942A"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Odmereno:</w:t>
            </w:r>
          </w:p>
        </w:tc>
      </w:tr>
      <w:tr w:rsidR="00CE68C9" w:rsidRPr="00CE68C9" w14:paraId="526CF5A8" w14:textId="77777777" w:rsidTr="00CE68C9">
        <w:trPr>
          <w:trHeight w:val="288"/>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43F1F" w14:textId="2959E047" w:rsidR="00CE68C9" w:rsidRPr="00CE68C9" w:rsidRDefault="004E2DA5"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A</w:t>
            </w:r>
            <w:r w:rsidR="00CE68C9" w:rsidRPr="00CE68C9">
              <w:rPr>
                <w:rFonts w:ascii="Calibri" w:eastAsia="Times New Roman" w:hAnsi="Calibri" w:cs="Calibri"/>
                <w:noProof w:val="0"/>
                <w:color w:val="000000"/>
                <w:lang w:eastAsia="sr-Latn-RS"/>
              </w:rPr>
              <w:t>ldehid</w:t>
            </w:r>
          </w:p>
        </w:tc>
        <w:tc>
          <w:tcPr>
            <w:tcW w:w="960" w:type="dxa"/>
            <w:tcBorders>
              <w:top w:val="nil"/>
              <w:left w:val="nil"/>
              <w:bottom w:val="single" w:sz="4" w:space="0" w:color="auto"/>
              <w:right w:val="single" w:sz="4" w:space="0" w:color="auto"/>
            </w:tcBorders>
            <w:shd w:val="clear" w:color="auto" w:fill="auto"/>
            <w:noWrap/>
            <w:vAlign w:val="center"/>
            <w:hideMark/>
          </w:tcPr>
          <w:p w14:paraId="16A6695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283,12</w:t>
            </w:r>
          </w:p>
        </w:tc>
        <w:tc>
          <w:tcPr>
            <w:tcW w:w="960" w:type="dxa"/>
            <w:tcBorders>
              <w:top w:val="nil"/>
              <w:left w:val="nil"/>
              <w:bottom w:val="single" w:sz="4" w:space="0" w:color="auto"/>
              <w:right w:val="single" w:sz="4" w:space="0" w:color="auto"/>
            </w:tcBorders>
            <w:shd w:val="clear" w:color="auto" w:fill="auto"/>
            <w:noWrap/>
            <w:vAlign w:val="center"/>
            <w:hideMark/>
          </w:tcPr>
          <w:p w14:paraId="0925249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70F8E4AE"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1,131</w:t>
            </w:r>
          </w:p>
        </w:tc>
        <w:tc>
          <w:tcPr>
            <w:tcW w:w="960" w:type="dxa"/>
            <w:tcBorders>
              <w:top w:val="nil"/>
              <w:left w:val="nil"/>
              <w:bottom w:val="single" w:sz="4" w:space="0" w:color="auto"/>
              <w:right w:val="single" w:sz="4" w:space="0" w:color="auto"/>
            </w:tcBorders>
            <w:shd w:val="clear" w:color="auto" w:fill="auto"/>
            <w:noWrap/>
            <w:vAlign w:val="center"/>
            <w:hideMark/>
          </w:tcPr>
          <w:p w14:paraId="1769D9C7"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0,3202</w:t>
            </w:r>
          </w:p>
        </w:tc>
        <w:tc>
          <w:tcPr>
            <w:tcW w:w="960" w:type="dxa"/>
            <w:tcBorders>
              <w:top w:val="nil"/>
              <w:left w:val="nil"/>
              <w:bottom w:val="single" w:sz="4" w:space="0" w:color="auto"/>
              <w:right w:val="single" w:sz="4" w:space="0" w:color="auto"/>
            </w:tcBorders>
            <w:shd w:val="clear" w:color="auto" w:fill="auto"/>
            <w:noWrap/>
            <w:vAlign w:val="center"/>
            <w:hideMark/>
          </w:tcPr>
          <w:p w14:paraId="52D476CB"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3BDE18D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0,3202g</w:t>
            </w:r>
          </w:p>
        </w:tc>
      </w:tr>
      <w:tr w:rsidR="00CE68C9" w:rsidRPr="00CE68C9" w14:paraId="682DDD23" w14:textId="77777777" w:rsidTr="00CE68C9">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9191548"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Dioksanon (69,27%)</w:t>
            </w:r>
          </w:p>
        </w:tc>
        <w:tc>
          <w:tcPr>
            <w:tcW w:w="960" w:type="dxa"/>
            <w:tcBorders>
              <w:top w:val="nil"/>
              <w:left w:val="nil"/>
              <w:bottom w:val="single" w:sz="4" w:space="0" w:color="auto"/>
              <w:right w:val="single" w:sz="4" w:space="0" w:color="auto"/>
            </w:tcBorders>
            <w:shd w:val="clear" w:color="auto" w:fill="auto"/>
            <w:noWrap/>
            <w:vAlign w:val="center"/>
            <w:hideMark/>
          </w:tcPr>
          <w:p w14:paraId="1252508A"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130,14</w:t>
            </w:r>
          </w:p>
        </w:tc>
        <w:tc>
          <w:tcPr>
            <w:tcW w:w="960" w:type="dxa"/>
            <w:tcBorders>
              <w:top w:val="nil"/>
              <w:left w:val="nil"/>
              <w:bottom w:val="single" w:sz="4" w:space="0" w:color="auto"/>
              <w:right w:val="single" w:sz="4" w:space="0" w:color="auto"/>
            </w:tcBorders>
            <w:shd w:val="clear" w:color="auto" w:fill="auto"/>
            <w:noWrap/>
            <w:vAlign w:val="center"/>
            <w:hideMark/>
          </w:tcPr>
          <w:p w14:paraId="7AE8686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1,98</w:t>
            </w:r>
          </w:p>
        </w:tc>
        <w:tc>
          <w:tcPr>
            <w:tcW w:w="960" w:type="dxa"/>
            <w:tcBorders>
              <w:top w:val="nil"/>
              <w:left w:val="nil"/>
              <w:bottom w:val="single" w:sz="4" w:space="0" w:color="auto"/>
              <w:right w:val="single" w:sz="4" w:space="0" w:color="auto"/>
            </w:tcBorders>
            <w:shd w:val="clear" w:color="auto" w:fill="auto"/>
            <w:noWrap/>
            <w:vAlign w:val="center"/>
            <w:hideMark/>
          </w:tcPr>
          <w:p w14:paraId="40F9AF4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2,238</w:t>
            </w:r>
          </w:p>
        </w:tc>
        <w:tc>
          <w:tcPr>
            <w:tcW w:w="960" w:type="dxa"/>
            <w:tcBorders>
              <w:top w:val="nil"/>
              <w:left w:val="nil"/>
              <w:bottom w:val="single" w:sz="4" w:space="0" w:color="auto"/>
              <w:right w:val="single" w:sz="4" w:space="0" w:color="auto"/>
            </w:tcBorders>
            <w:shd w:val="clear" w:color="auto" w:fill="auto"/>
            <w:noWrap/>
            <w:vAlign w:val="center"/>
            <w:hideMark/>
          </w:tcPr>
          <w:p w14:paraId="45C50BE2"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0,4204</w:t>
            </w:r>
          </w:p>
        </w:tc>
        <w:tc>
          <w:tcPr>
            <w:tcW w:w="960" w:type="dxa"/>
            <w:tcBorders>
              <w:top w:val="nil"/>
              <w:left w:val="nil"/>
              <w:bottom w:val="single" w:sz="4" w:space="0" w:color="auto"/>
              <w:right w:val="single" w:sz="4" w:space="0" w:color="auto"/>
            </w:tcBorders>
            <w:shd w:val="clear" w:color="auto" w:fill="auto"/>
            <w:noWrap/>
            <w:vAlign w:val="center"/>
            <w:hideMark/>
          </w:tcPr>
          <w:p w14:paraId="3365AA9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E4DC28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0,4516g</w:t>
            </w:r>
          </w:p>
        </w:tc>
      </w:tr>
      <w:tr w:rsidR="00CE68C9" w:rsidRPr="00CE68C9" w14:paraId="2001B8AC" w14:textId="77777777" w:rsidTr="00CE68C9">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8964DA"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Prolin</w:t>
            </w:r>
          </w:p>
        </w:tc>
        <w:tc>
          <w:tcPr>
            <w:tcW w:w="960" w:type="dxa"/>
            <w:tcBorders>
              <w:top w:val="nil"/>
              <w:left w:val="nil"/>
              <w:bottom w:val="single" w:sz="4" w:space="0" w:color="auto"/>
              <w:right w:val="single" w:sz="4" w:space="0" w:color="auto"/>
            </w:tcBorders>
            <w:shd w:val="clear" w:color="auto" w:fill="auto"/>
            <w:noWrap/>
            <w:vAlign w:val="center"/>
            <w:hideMark/>
          </w:tcPr>
          <w:p w14:paraId="2BEED092"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115,13</w:t>
            </w:r>
          </w:p>
        </w:tc>
        <w:tc>
          <w:tcPr>
            <w:tcW w:w="960" w:type="dxa"/>
            <w:tcBorders>
              <w:top w:val="nil"/>
              <w:left w:val="nil"/>
              <w:bottom w:val="single" w:sz="4" w:space="0" w:color="auto"/>
              <w:right w:val="single" w:sz="4" w:space="0" w:color="auto"/>
            </w:tcBorders>
            <w:shd w:val="clear" w:color="auto" w:fill="auto"/>
            <w:noWrap/>
            <w:vAlign w:val="center"/>
            <w:hideMark/>
          </w:tcPr>
          <w:p w14:paraId="03C42E8F"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0,37</w:t>
            </w:r>
          </w:p>
        </w:tc>
        <w:tc>
          <w:tcPr>
            <w:tcW w:w="960" w:type="dxa"/>
            <w:tcBorders>
              <w:top w:val="nil"/>
              <w:left w:val="nil"/>
              <w:bottom w:val="single" w:sz="4" w:space="0" w:color="auto"/>
              <w:right w:val="single" w:sz="4" w:space="0" w:color="auto"/>
            </w:tcBorders>
            <w:shd w:val="clear" w:color="auto" w:fill="auto"/>
            <w:noWrap/>
            <w:vAlign w:val="center"/>
            <w:hideMark/>
          </w:tcPr>
          <w:p w14:paraId="183ADC4C"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0,836</w:t>
            </w:r>
          </w:p>
        </w:tc>
        <w:tc>
          <w:tcPr>
            <w:tcW w:w="960" w:type="dxa"/>
            <w:tcBorders>
              <w:top w:val="nil"/>
              <w:left w:val="nil"/>
              <w:bottom w:val="single" w:sz="4" w:space="0" w:color="auto"/>
              <w:right w:val="single" w:sz="4" w:space="0" w:color="auto"/>
            </w:tcBorders>
            <w:shd w:val="clear" w:color="auto" w:fill="auto"/>
            <w:noWrap/>
            <w:vAlign w:val="center"/>
            <w:hideMark/>
          </w:tcPr>
          <w:p w14:paraId="252219DE"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0,0962</w:t>
            </w:r>
          </w:p>
        </w:tc>
        <w:tc>
          <w:tcPr>
            <w:tcW w:w="960" w:type="dxa"/>
            <w:tcBorders>
              <w:top w:val="nil"/>
              <w:left w:val="nil"/>
              <w:bottom w:val="single" w:sz="4" w:space="0" w:color="auto"/>
              <w:right w:val="single" w:sz="4" w:space="0" w:color="auto"/>
            </w:tcBorders>
            <w:shd w:val="clear" w:color="auto" w:fill="auto"/>
            <w:noWrap/>
            <w:vAlign w:val="center"/>
            <w:hideMark/>
          </w:tcPr>
          <w:p w14:paraId="28470D5A"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48D7F5E9"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0,1019g</w:t>
            </w:r>
          </w:p>
        </w:tc>
      </w:tr>
      <w:tr w:rsidR="00CE68C9" w:rsidRPr="00CE68C9" w14:paraId="04A3B4CD" w14:textId="77777777" w:rsidTr="00CE68C9">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D166DD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DMF</w:t>
            </w:r>
          </w:p>
        </w:tc>
        <w:tc>
          <w:tcPr>
            <w:tcW w:w="960" w:type="dxa"/>
            <w:tcBorders>
              <w:top w:val="nil"/>
              <w:left w:val="nil"/>
              <w:bottom w:val="single" w:sz="4" w:space="0" w:color="auto"/>
              <w:right w:val="single" w:sz="4" w:space="0" w:color="auto"/>
            </w:tcBorders>
            <w:shd w:val="clear" w:color="auto" w:fill="auto"/>
            <w:noWrap/>
            <w:vAlign w:val="center"/>
            <w:hideMark/>
          </w:tcPr>
          <w:p w14:paraId="60806BEE"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39B96480"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8515094"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28CFB96"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59C5758"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5,145</w:t>
            </w:r>
          </w:p>
        </w:tc>
        <w:tc>
          <w:tcPr>
            <w:tcW w:w="1340" w:type="dxa"/>
            <w:tcBorders>
              <w:top w:val="nil"/>
              <w:left w:val="nil"/>
              <w:bottom w:val="single" w:sz="4" w:space="0" w:color="auto"/>
              <w:right w:val="single" w:sz="4" w:space="0" w:color="auto"/>
            </w:tcBorders>
            <w:shd w:val="clear" w:color="auto" w:fill="auto"/>
            <w:noWrap/>
            <w:vAlign w:val="center"/>
            <w:hideMark/>
          </w:tcPr>
          <w:p w14:paraId="09CFD179" w14:textId="77777777" w:rsidR="00CE68C9" w:rsidRPr="00CE68C9" w:rsidRDefault="00CE68C9" w:rsidP="00CE68C9">
            <w:pPr>
              <w:spacing w:after="0" w:line="240" w:lineRule="auto"/>
              <w:jc w:val="center"/>
              <w:rPr>
                <w:rFonts w:ascii="Calibri" w:eastAsia="Times New Roman" w:hAnsi="Calibri" w:cs="Calibri"/>
                <w:noProof w:val="0"/>
                <w:color w:val="000000"/>
                <w:lang w:eastAsia="sr-Latn-RS"/>
              </w:rPr>
            </w:pPr>
            <w:r w:rsidRPr="00CE68C9">
              <w:rPr>
                <w:rFonts w:ascii="Calibri" w:eastAsia="Times New Roman" w:hAnsi="Calibri" w:cs="Calibri"/>
                <w:noProof w:val="0"/>
                <w:color w:val="000000"/>
                <w:lang w:eastAsia="sr-Latn-RS"/>
              </w:rPr>
              <w:t>5ml</w:t>
            </w:r>
          </w:p>
        </w:tc>
      </w:tr>
    </w:tbl>
    <w:p w14:paraId="3FEDA53B" w14:textId="77777777" w:rsidR="00CE68C9" w:rsidRDefault="00CE68C9" w:rsidP="00CE68C9"/>
    <w:p w14:paraId="7E66B99D" w14:textId="3C2C9601" w:rsidR="00CD6C39" w:rsidRDefault="00CE68C9">
      <w:r>
        <w:t xml:space="preserve">Rastvor 0,3202g polaznog aldehida (nečista frakcija iz </w:t>
      </w:r>
      <w:r w:rsidR="00942CE6">
        <w:t>eksperimenta 91a</w:t>
      </w:r>
      <w:r>
        <w:t xml:space="preserve">), 0,4516g 69,27% dioksanona, i 0,1019g (R)-prolina u 5ml dimetilformamida je mešan na sobnoj temperaturi u toku noći, a zatim je, nakon što je utvrđeno TLC hromatografijom da je sastav reakcionih smeša u reakciji sa čistom i nečistom frakcijom polaznog materijala, reakciona smeša spojena sa reakcionom smešom sa čistim polaznom materijalom, nakon čega su one razblažene vodom i estrahovane etil-acetatom. Spojeni organski slojevi su potom isprani vodom i zasićenim vodenim rastvorom natrijum-hlorida, sušeni iznad magnezijum-sulfata i upareni. Nakon uparavanja na vakuum uparivaču vršeno je uparavanje na 0,5mmHg, uz grejanje sirovog proizvoda fenom kako bi bilo uklonjeno što više zaostalog dimetilformamida. Dobijeno je 1,3884g sirovog proizvoda u vidu žuto-narandžaste uljaste supstance, koja je potom prečišćena prvo Dry-Flash hromatografijom sa eluentom petrol-etar:etil-acetat 3:1, </w:t>
      </w:r>
      <w:r w:rsidR="00C35315">
        <w:t>a</w:t>
      </w:r>
      <w:r>
        <w:t xml:space="preserve"> potom je materijal </w:t>
      </w:r>
      <w:r w:rsidR="00C35315">
        <w:t xml:space="preserve">dodatno </w:t>
      </w:r>
      <w:r>
        <w:t>prečišćen Dry-flash hromatografijom sa eluentom toluen:etil-acetat 4:1</w:t>
      </w:r>
      <w:r w:rsidR="00C35315">
        <w:t>, čime je dobijeno 0,5105g (47%) prečišćenog proizvoda</w:t>
      </w:r>
      <w:r w:rsidR="00697869">
        <w:t xml:space="preserve"> u vidu svetlo žute uljasto-smolaste supstance</w:t>
      </w:r>
      <w:r w:rsidR="00C35315">
        <w:t xml:space="preserve">, kao i </w:t>
      </w:r>
      <w:r w:rsidR="00697869">
        <w:t>0,0952g proizvoda koji i dalje sadrži nečistoće.</w:t>
      </w:r>
    </w:p>
    <w:p w14:paraId="7F6AA449" w14:textId="79E33761" w:rsidR="00CD6C39" w:rsidRDefault="00CB2444" w:rsidP="00AF6D7D">
      <w:pPr>
        <w:pStyle w:val="Heading2"/>
      </w:pPr>
      <w:r>
        <w:lastRenderedPageBreak/>
        <w:t>Eksperiment</w:t>
      </w:r>
      <w:r w:rsidR="00CD6C39">
        <w:t xml:space="preserve"> </w:t>
      </w:r>
      <w:r>
        <w:t>91</w:t>
      </w:r>
      <w:r w:rsidR="00FD0D5B">
        <w:t>d</w:t>
      </w:r>
      <w:r w:rsidR="00CD6C39">
        <w:t>: (23.8.2021.)</w:t>
      </w:r>
    </w:p>
    <w:p w14:paraId="435EF178" w14:textId="77777777" w:rsidR="001217DF" w:rsidRDefault="001217DF" w:rsidP="001217DF">
      <w:r>
        <w:t>Literatura:</w:t>
      </w:r>
    </w:p>
    <w:p w14:paraId="2C627192" w14:textId="77777777" w:rsidR="001217DF" w:rsidRPr="001217DF" w:rsidRDefault="001217DF" w:rsidP="001217DF">
      <w:r>
        <w:t>•</w:t>
      </w:r>
      <w:r>
        <w:tab/>
        <w:t>RSC Advances, 4(96), 53722–53724. doi:10.1039/c4ra11978a</w:t>
      </w:r>
    </w:p>
    <w:p w14:paraId="20F3C5C9" w14:textId="21485E7F" w:rsidR="00CD6C39" w:rsidRDefault="00CD6C39" w:rsidP="00CE68C9">
      <w:r>
        <w:object w:dxaOrig="13337" w:dyaOrig="2652" w14:anchorId="16ADA79B">
          <v:shape id="_x0000_i1027" type="#_x0000_t75" style="width:6in;height:86.4pt" o:ole="">
            <v:imagedata r:id="rId12" o:title=""/>
          </v:shape>
          <o:OLEObject Type="Embed" ProgID="ChemDraw.Document.6.0" ShapeID="_x0000_i1027" DrawAspect="Content" ObjectID="_1761429730" r:id="rId13"/>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CD6C39" w:rsidRPr="00CD6C39" w14:paraId="1D8E25C1" w14:textId="77777777" w:rsidTr="00CD6C39">
        <w:trPr>
          <w:trHeight w:val="288"/>
          <w:jc w:val="center"/>
        </w:trPr>
        <w:tc>
          <w:tcPr>
            <w:tcW w:w="2140" w:type="dxa"/>
            <w:tcBorders>
              <w:top w:val="nil"/>
              <w:left w:val="nil"/>
              <w:bottom w:val="nil"/>
              <w:right w:val="nil"/>
            </w:tcBorders>
            <w:shd w:val="clear" w:color="auto" w:fill="auto"/>
            <w:noWrap/>
            <w:vAlign w:val="bottom"/>
            <w:hideMark/>
          </w:tcPr>
          <w:p w14:paraId="17EC167A" w14:textId="77777777" w:rsidR="00CD6C39" w:rsidRPr="00CD6C39" w:rsidRDefault="00CD6C39" w:rsidP="00CD6C39">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705C9"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F15C418"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10788D"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FED9D06"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ADED48"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0074D7F9"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Odmereno:</w:t>
            </w:r>
          </w:p>
        </w:tc>
      </w:tr>
      <w:tr w:rsidR="00CD6C39" w:rsidRPr="00CD6C39" w14:paraId="3AC6E980" w14:textId="77777777" w:rsidTr="00CD6C39">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B1CBA"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Aldol</w:t>
            </w:r>
          </w:p>
        </w:tc>
        <w:tc>
          <w:tcPr>
            <w:tcW w:w="960" w:type="dxa"/>
            <w:tcBorders>
              <w:top w:val="nil"/>
              <w:left w:val="nil"/>
              <w:bottom w:val="single" w:sz="4" w:space="0" w:color="auto"/>
              <w:right w:val="single" w:sz="4" w:space="0" w:color="auto"/>
            </w:tcBorders>
            <w:shd w:val="clear" w:color="auto" w:fill="auto"/>
            <w:noWrap/>
            <w:vAlign w:val="center"/>
            <w:hideMark/>
          </w:tcPr>
          <w:p w14:paraId="6999F913"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413,47</w:t>
            </w:r>
          </w:p>
        </w:tc>
        <w:tc>
          <w:tcPr>
            <w:tcW w:w="960" w:type="dxa"/>
            <w:tcBorders>
              <w:top w:val="nil"/>
              <w:left w:val="nil"/>
              <w:bottom w:val="single" w:sz="4" w:space="0" w:color="auto"/>
              <w:right w:val="single" w:sz="4" w:space="0" w:color="auto"/>
            </w:tcBorders>
            <w:shd w:val="clear" w:color="auto" w:fill="auto"/>
            <w:noWrap/>
            <w:vAlign w:val="center"/>
            <w:hideMark/>
          </w:tcPr>
          <w:p w14:paraId="52F54CE8"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2794358D"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1,235</w:t>
            </w:r>
          </w:p>
        </w:tc>
        <w:tc>
          <w:tcPr>
            <w:tcW w:w="960" w:type="dxa"/>
            <w:tcBorders>
              <w:top w:val="nil"/>
              <w:left w:val="nil"/>
              <w:bottom w:val="single" w:sz="4" w:space="0" w:color="auto"/>
              <w:right w:val="single" w:sz="4" w:space="0" w:color="auto"/>
            </w:tcBorders>
            <w:shd w:val="clear" w:color="auto" w:fill="auto"/>
            <w:noWrap/>
            <w:vAlign w:val="center"/>
            <w:hideMark/>
          </w:tcPr>
          <w:p w14:paraId="7BD730D2"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0,5105</w:t>
            </w:r>
          </w:p>
        </w:tc>
        <w:tc>
          <w:tcPr>
            <w:tcW w:w="960" w:type="dxa"/>
            <w:tcBorders>
              <w:top w:val="nil"/>
              <w:left w:val="nil"/>
              <w:bottom w:val="single" w:sz="4" w:space="0" w:color="auto"/>
              <w:right w:val="single" w:sz="4" w:space="0" w:color="auto"/>
            </w:tcBorders>
            <w:shd w:val="clear" w:color="auto" w:fill="auto"/>
            <w:noWrap/>
            <w:vAlign w:val="center"/>
            <w:hideMark/>
          </w:tcPr>
          <w:p w14:paraId="0978D6E3"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BD879D5"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0,5105g</w:t>
            </w:r>
          </w:p>
        </w:tc>
      </w:tr>
      <w:tr w:rsidR="00CD6C39" w:rsidRPr="00CD6C39" w14:paraId="4B836BBB" w14:textId="77777777" w:rsidTr="00CD6C3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BF8968F"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10% Pd/C</w:t>
            </w:r>
          </w:p>
        </w:tc>
        <w:tc>
          <w:tcPr>
            <w:tcW w:w="960" w:type="dxa"/>
            <w:tcBorders>
              <w:top w:val="nil"/>
              <w:left w:val="nil"/>
              <w:bottom w:val="single" w:sz="4" w:space="0" w:color="auto"/>
              <w:right w:val="single" w:sz="4" w:space="0" w:color="auto"/>
            </w:tcBorders>
            <w:shd w:val="clear" w:color="auto" w:fill="auto"/>
            <w:noWrap/>
            <w:vAlign w:val="center"/>
            <w:hideMark/>
          </w:tcPr>
          <w:p w14:paraId="0AB4DB99"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106,42</w:t>
            </w:r>
          </w:p>
        </w:tc>
        <w:tc>
          <w:tcPr>
            <w:tcW w:w="960" w:type="dxa"/>
            <w:tcBorders>
              <w:top w:val="nil"/>
              <w:left w:val="nil"/>
              <w:bottom w:val="single" w:sz="4" w:space="0" w:color="auto"/>
              <w:right w:val="single" w:sz="4" w:space="0" w:color="auto"/>
            </w:tcBorders>
            <w:shd w:val="clear" w:color="auto" w:fill="auto"/>
            <w:noWrap/>
            <w:vAlign w:val="center"/>
            <w:hideMark/>
          </w:tcPr>
          <w:p w14:paraId="57592292"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0,09</w:t>
            </w:r>
          </w:p>
        </w:tc>
        <w:tc>
          <w:tcPr>
            <w:tcW w:w="960" w:type="dxa"/>
            <w:tcBorders>
              <w:top w:val="nil"/>
              <w:left w:val="nil"/>
              <w:bottom w:val="single" w:sz="4" w:space="0" w:color="auto"/>
              <w:right w:val="single" w:sz="4" w:space="0" w:color="auto"/>
            </w:tcBorders>
            <w:shd w:val="clear" w:color="auto" w:fill="auto"/>
            <w:noWrap/>
            <w:vAlign w:val="center"/>
            <w:hideMark/>
          </w:tcPr>
          <w:p w14:paraId="11901867"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0,112</w:t>
            </w:r>
          </w:p>
        </w:tc>
        <w:tc>
          <w:tcPr>
            <w:tcW w:w="960" w:type="dxa"/>
            <w:tcBorders>
              <w:top w:val="nil"/>
              <w:left w:val="nil"/>
              <w:bottom w:val="single" w:sz="4" w:space="0" w:color="auto"/>
              <w:right w:val="single" w:sz="4" w:space="0" w:color="auto"/>
            </w:tcBorders>
            <w:shd w:val="clear" w:color="auto" w:fill="auto"/>
            <w:noWrap/>
            <w:vAlign w:val="center"/>
            <w:hideMark/>
          </w:tcPr>
          <w:p w14:paraId="6004E755"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0,1194</w:t>
            </w:r>
          </w:p>
        </w:tc>
        <w:tc>
          <w:tcPr>
            <w:tcW w:w="960" w:type="dxa"/>
            <w:tcBorders>
              <w:top w:val="nil"/>
              <w:left w:val="nil"/>
              <w:bottom w:val="single" w:sz="4" w:space="0" w:color="auto"/>
              <w:right w:val="single" w:sz="4" w:space="0" w:color="auto"/>
            </w:tcBorders>
            <w:shd w:val="clear" w:color="auto" w:fill="auto"/>
            <w:noWrap/>
            <w:vAlign w:val="center"/>
            <w:hideMark/>
          </w:tcPr>
          <w:p w14:paraId="372B7F65"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AC32587"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0,1263g</w:t>
            </w:r>
          </w:p>
        </w:tc>
      </w:tr>
      <w:tr w:rsidR="00CD6C39" w:rsidRPr="00CD6C39" w14:paraId="484D8F52" w14:textId="77777777" w:rsidTr="00CD6C3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BC8CDE9"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Metanol</w:t>
            </w:r>
          </w:p>
        </w:tc>
        <w:tc>
          <w:tcPr>
            <w:tcW w:w="960" w:type="dxa"/>
            <w:tcBorders>
              <w:top w:val="nil"/>
              <w:left w:val="nil"/>
              <w:bottom w:val="single" w:sz="4" w:space="0" w:color="auto"/>
              <w:right w:val="single" w:sz="4" w:space="0" w:color="auto"/>
            </w:tcBorders>
            <w:shd w:val="clear" w:color="auto" w:fill="auto"/>
            <w:noWrap/>
            <w:vAlign w:val="center"/>
            <w:hideMark/>
          </w:tcPr>
          <w:p w14:paraId="3190297B"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2941241"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58CEE6E"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AA3A8E4"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392DC67"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84,182</w:t>
            </w:r>
          </w:p>
        </w:tc>
        <w:tc>
          <w:tcPr>
            <w:tcW w:w="1340" w:type="dxa"/>
            <w:tcBorders>
              <w:top w:val="nil"/>
              <w:left w:val="nil"/>
              <w:bottom w:val="single" w:sz="4" w:space="0" w:color="auto"/>
              <w:right w:val="single" w:sz="4" w:space="0" w:color="auto"/>
            </w:tcBorders>
            <w:shd w:val="clear" w:color="auto" w:fill="auto"/>
            <w:noWrap/>
            <w:vAlign w:val="center"/>
            <w:hideMark/>
          </w:tcPr>
          <w:p w14:paraId="741E4518"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83ml</w:t>
            </w:r>
          </w:p>
        </w:tc>
      </w:tr>
      <w:tr w:rsidR="00CD6C39" w:rsidRPr="00CD6C39" w14:paraId="4C7B17B1" w14:textId="77777777" w:rsidTr="00CD6C3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2802251"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Trietilamin</w:t>
            </w:r>
          </w:p>
        </w:tc>
        <w:tc>
          <w:tcPr>
            <w:tcW w:w="960" w:type="dxa"/>
            <w:tcBorders>
              <w:top w:val="nil"/>
              <w:left w:val="nil"/>
              <w:bottom w:val="single" w:sz="4" w:space="0" w:color="auto"/>
              <w:right w:val="single" w:sz="4" w:space="0" w:color="auto"/>
            </w:tcBorders>
            <w:shd w:val="clear" w:color="auto" w:fill="auto"/>
            <w:noWrap/>
            <w:vAlign w:val="center"/>
            <w:hideMark/>
          </w:tcPr>
          <w:p w14:paraId="68B15BFC"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101,19</w:t>
            </w:r>
          </w:p>
        </w:tc>
        <w:tc>
          <w:tcPr>
            <w:tcW w:w="960" w:type="dxa"/>
            <w:tcBorders>
              <w:top w:val="nil"/>
              <w:left w:val="nil"/>
              <w:bottom w:val="single" w:sz="4" w:space="0" w:color="auto"/>
              <w:right w:val="single" w:sz="4" w:space="0" w:color="auto"/>
            </w:tcBorders>
            <w:shd w:val="clear" w:color="auto" w:fill="auto"/>
            <w:noWrap/>
            <w:vAlign w:val="center"/>
            <w:hideMark/>
          </w:tcPr>
          <w:p w14:paraId="7722B539"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3,27</w:t>
            </w:r>
          </w:p>
        </w:tc>
        <w:tc>
          <w:tcPr>
            <w:tcW w:w="960" w:type="dxa"/>
            <w:tcBorders>
              <w:top w:val="nil"/>
              <w:left w:val="nil"/>
              <w:bottom w:val="single" w:sz="4" w:space="0" w:color="auto"/>
              <w:right w:val="single" w:sz="4" w:space="0" w:color="auto"/>
            </w:tcBorders>
            <w:shd w:val="clear" w:color="auto" w:fill="auto"/>
            <w:noWrap/>
            <w:vAlign w:val="center"/>
            <w:hideMark/>
          </w:tcPr>
          <w:p w14:paraId="098F5461"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4,041</w:t>
            </w:r>
          </w:p>
        </w:tc>
        <w:tc>
          <w:tcPr>
            <w:tcW w:w="960" w:type="dxa"/>
            <w:tcBorders>
              <w:top w:val="nil"/>
              <w:left w:val="nil"/>
              <w:bottom w:val="single" w:sz="4" w:space="0" w:color="auto"/>
              <w:right w:val="single" w:sz="4" w:space="0" w:color="auto"/>
            </w:tcBorders>
            <w:shd w:val="clear" w:color="auto" w:fill="auto"/>
            <w:noWrap/>
            <w:vAlign w:val="center"/>
            <w:hideMark/>
          </w:tcPr>
          <w:p w14:paraId="5AA4CCB4"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0,4089</w:t>
            </w:r>
          </w:p>
        </w:tc>
        <w:tc>
          <w:tcPr>
            <w:tcW w:w="960" w:type="dxa"/>
            <w:tcBorders>
              <w:top w:val="nil"/>
              <w:left w:val="nil"/>
              <w:bottom w:val="single" w:sz="4" w:space="0" w:color="auto"/>
              <w:right w:val="single" w:sz="4" w:space="0" w:color="auto"/>
            </w:tcBorders>
            <w:shd w:val="clear" w:color="auto" w:fill="auto"/>
            <w:noWrap/>
            <w:vAlign w:val="center"/>
            <w:hideMark/>
          </w:tcPr>
          <w:p w14:paraId="7F4DE975"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0,563</w:t>
            </w:r>
          </w:p>
        </w:tc>
        <w:tc>
          <w:tcPr>
            <w:tcW w:w="1340" w:type="dxa"/>
            <w:tcBorders>
              <w:top w:val="nil"/>
              <w:left w:val="nil"/>
              <w:bottom w:val="single" w:sz="4" w:space="0" w:color="auto"/>
              <w:right w:val="single" w:sz="4" w:space="0" w:color="auto"/>
            </w:tcBorders>
            <w:shd w:val="clear" w:color="auto" w:fill="auto"/>
            <w:noWrap/>
            <w:vAlign w:val="center"/>
            <w:hideMark/>
          </w:tcPr>
          <w:p w14:paraId="6B022610"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0,57ml</w:t>
            </w:r>
          </w:p>
        </w:tc>
      </w:tr>
      <w:tr w:rsidR="00CD6C39" w:rsidRPr="00CD6C39" w14:paraId="5EB2385B" w14:textId="77777777" w:rsidTr="00CD6C39">
        <w:trPr>
          <w:trHeight w:val="576"/>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948C016"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Benzil-hloroformijat (97%)</w:t>
            </w:r>
          </w:p>
        </w:tc>
        <w:tc>
          <w:tcPr>
            <w:tcW w:w="960" w:type="dxa"/>
            <w:tcBorders>
              <w:top w:val="nil"/>
              <w:left w:val="nil"/>
              <w:bottom w:val="single" w:sz="4" w:space="0" w:color="auto"/>
              <w:right w:val="single" w:sz="4" w:space="0" w:color="auto"/>
            </w:tcBorders>
            <w:shd w:val="clear" w:color="auto" w:fill="auto"/>
            <w:noWrap/>
            <w:vAlign w:val="center"/>
            <w:hideMark/>
          </w:tcPr>
          <w:p w14:paraId="66FDDD36"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170,6</w:t>
            </w:r>
          </w:p>
        </w:tc>
        <w:tc>
          <w:tcPr>
            <w:tcW w:w="960" w:type="dxa"/>
            <w:tcBorders>
              <w:top w:val="nil"/>
              <w:left w:val="nil"/>
              <w:bottom w:val="single" w:sz="4" w:space="0" w:color="auto"/>
              <w:right w:val="single" w:sz="4" w:space="0" w:color="auto"/>
            </w:tcBorders>
            <w:shd w:val="clear" w:color="auto" w:fill="auto"/>
            <w:noWrap/>
            <w:vAlign w:val="center"/>
            <w:hideMark/>
          </w:tcPr>
          <w:p w14:paraId="341C5CED"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1,91</w:t>
            </w:r>
          </w:p>
        </w:tc>
        <w:tc>
          <w:tcPr>
            <w:tcW w:w="960" w:type="dxa"/>
            <w:tcBorders>
              <w:top w:val="nil"/>
              <w:left w:val="nil"/>
              <w:bottom w:val="single" w:sz="4" w:space="0" w:color="auto"/>
              <w:right w:val="single" w:sz="4" w:space="0" w:color="auto"/>
            </w:tcBorders>
            <w:shd w:val="clear" w:color="auto" w:fill="auto"/>
            <w:noWrap/>
            <w:vAlign w:val="center"/>
            <w:hideMark/>
          </w:tcPr>
          <w:p w14:paraId="3F25B0B0"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2,357</w:t>
            </w:r>
          </w:p>
        </w:tc>
        <w:tc>
          <w:tcPr>
            <w:tcW w:w="960" w:type="dxa"/>
            <w:tcBorders>
              <w:top w:val="nil"/>
              <w:left w:val="nil"/>
              <w:bottom w:val="single" w:sz="4" w:space="0" w:color="auto"/>
              <w:right w:val="single" w:sz="4" w:space="0" w:color="auto"/>
            </w:tcBorders>
            <w:shd w:val="clear" w:color="auto" w:fill="auto"/>
            <w:noWrap/>
            <w:vAlign w:val="center"/>
            <w:hideMark/>
          </w:tcPr>
          <w:p w14:paraId="23F81972"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0,4146</w:t>
            </w:r>
          </w:p>
        </w:tc>
        <w:tc>
          <w:tcPr>
            <w:tcW w:w="960" w:type="dxa"/>
            <w:tcBorders>
              <w:top w:val="nil"/>
              <w:left w:val="nil"/>
              <w:bottom w:val="single" w:sz="4" w:space="0" w:color="auto"/>
              <w:right w:val="single" w:sz="4" w:space="0" w:color="auto"/>
            </w:tcBorders>
            <w:shd w:val="clear" w:color="auto" w:fill="auto"/>
            <w:noWrap/>
            <w:vAlign w:val="center"/>
            <w:hideMark/>
          </w:tcPr>
          <w:p w14:paraId="7FF4E527"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0,345</w:t>
            </w:r>
          </w:p>
        </w:tc>
        <w:tc>
          <w:tcPr>
            <w:tcW w:w="1340" w:type="dxa"/>
            <w:tcBorders>
              <w:top w:val="nil"/>
              <w:left w:val="nil"/>
              <w:bottom w:val="single" w:sz="4" w:space="0" w:color="auto"/>
              <w:right w:val="single" w:sz="4" w:space="0" w:color="auto"/>
            </w:tcBorders>
            <w:shd w:val="clear" w:color="auto" w:fill="auto"/>
            <w:noWrap/>
            <w:vAlign w:val="center"/>
            <w:hideMark/>
          </w:tcPr>
          <w:p w14:paraId="710818F4"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0,35ml</w:t>
            </w:r>
          </w:p>
        </w:tc>
      </w:tr>
      <w:tr w:rsidR="00CD6C39" w:rsidRPr="00CD6C39" w14:paraId="50BF8B7B" w14:textId="77777777" w:rsidTr="00CD6C39">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628F4AA"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1C3F1665"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3B4AE540"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349A9CF"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C0430B4"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7CD66AC"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28,061</w:t>
            </w:r>
          </w:p>
        </w:tc>
        <w:tc>
          <w:tcPr>
            <w:tcW w:w="1340" w:type="dxa"/>
            <w:tcBorders>
              <w:top w:val="nil"/>
              <w:left w:val="nil"/>
              <w:bottom w:val="single" w:sz="4" w:space="0" w:color="auto"/>
              <w:right w:val="single" w:sz="4" w:space="0" w:color="auto"/>
            </w:tcBorders>
            <w:shd w:val="clear" w:color="auto" w:fill="auto"/>
            <w:noWrap/>
            <w:vAlign w:val="center"/>
            <w:hideMark/>
          </w:tcPr>
          <w:p w14:paraId="2DE8A2F0" w14:textId="77777777" w:rsidR="00CD6C39" w:rsidRPr="00CD6C39" w:rsidRDefault="00CD6C39" w:rsidP="00CD6C39">
            <w:pPr>
              <w:spacing w:after="0" w:line="240" w:lineRule="auto"/>
              <w:jc w:val="center"/>
              <w:rPr>
                <w:rFonts w:ascii="Calibri" w:eastAsia="Times New Roman" w:hAnsi="Calibri" w:cs="Calibri"/>
                <w:noProof w:val="0"/>
                <w:color w:val="000000"/>
                <w:lang w:eastAsia="sr-Latn-RS"/>
              </w:rPr>
            </w:pPr>
            <w:r w:rsidRPr="00CD6C39">
              <w:rPr>
                <w:rFonts w:ascii="Calibri" w:eastAsia="Times New Roman" w:hAnsi="Calibri" w:cs="Calibri"/>
                <w:noProof w:val="0"/>
                <w:color w:val="000000"/>
                <w:lang w:eastAsia="sr-Latn-RS"/>
              </w:rPr>
              <w:t>28ml</w:t>
            </w:r>
          </w:p>
        </w:tc>
      </w:tr>
    </w:tbl>
    <w:p w14:paraId="0447972A" w14:textId="5F56D3A9" w:rsidR="00CE68C9" w:rsidRDefault="00CE68C9"/>
    <w:p w14:paraId="4F036AE7" w14:textId="366AAE24" w:rsidR="00CD6C39" w:rsidRDefault="00CD6C39" w:rsidP="00CD6C39">
      <w:r>
        <w:t>Suspenzija 0,5105g polaznog aldola i 0,1263g 10% paladijuma na aktivnom uglju u 83ml metanola mućkana je 3h u atmosferi vodonika, pri pritisku od 4 bara, pri čemu je došlo do utroška polaznog materijala (TLC). Suspenzija je profiltrirana crvenom trakom, uz ispiranje sudova i filter-papira viškom metanola. Nakon uparavanja rastvarača, sirovi proizvod je rastvoren u 2</w:t>
      </w:r>
      <w:r w:rsidR="00005FFF">
        <w:t>8</w:t>
      </w:r>
      <w:r>
        <w:t>ml suvog tetrahidrofurana, i dodato je 0,5</w:t>
      </w:r>
      <w:r w:rsidR="00005FFF">
        <w:t>7</w:t>
      </w:r>
      <w:r>
        <w:t>ml trietilamina, a potom je reakciona smesa ohlađena na 0°C i ukapano je 0,35ml benzil-hloroformijata, reakciona smeša mešana u toku noći i razblažena etil-acetatom, isprana vodom i zasićenim vodenim rastvorom natrijum-hlorida, osušena iznad magnezijum-sulfata i uparena. Dobijeno je 0,</w:t>
      </w:r>
      <w:r w:rsidR="00005FFF">
        <w:t>4349</w:t>
      </w:r>
      <w:r>
        <w:t>g sirovog proizvoda u vidu narandžaste uljaste supstance koja je potom prečišćena Dry-Flash hromatografijom, uz upotrebu smeše petrol-etar:etil-acetat 1:1 kao mobilne faze, čime je dobijeno 0,22</w:t>
      </w:r>
      <w:r w:rsidR="00005FFF">
        <w:t>74</w:t>
      </w:r>
      <w:r>
        <w:t>g smeše epimera u vidu bezbojne uljaste supstance koja je potom razdvojena Dry-Flash hromatografijom</w:t>
      </w:r>
      <w:r w:rsidR="007F79A7">
        <w:t xml:space="preserve"> sa eluentom dihlormetan:metanol </w:t>
      </w:r>
      <w:r w:rsidR="00942CE6">
        <w:t>100:1,5</w:t>
      </w:r>
      <w:r>
        <w:t xml:space="preserve"> nakon čega je dobijeno 0,1</w:t>
      </w:r>
      <w:r w:rsidR="00005FFF">
        <w:t>805</w:t>
      </w:r>
      <w:r>
        <w:t>g (48%) željenog proizvoda u vidu bele, kristalne supstance.</w:t>
      </w:r>
      <w:r w:rsidR="00005FFF">
        <w:t xml:space="preserve"> U toku navedenog eksperimenta je primećeno da bi etanol potencijalno mogao da bude dobar rastvarač za rekristalizaciju željenog proizvoda.</w:t>
      </w:r>
    </w:p>
    <w:p w14:paraId="6DED4D20" w14:textId="77777777" w:rsidR="00FD4ACC" w:rsidRDefault="00FD4ACC" w:rsidP="00CD6C39"/>
    <w:p w14:paraId="2102DC67" w14:textId="672F25CD" w:rsidR="00CD6C39" w:rsidRDefault="00CD6C39"/>
    <w:p w14:paraId="16CA275B" w14:textId="48087DB1" w:rsidR="00F75595" w:rsidRDefault="00F75595">
      <w:r>
        <w:br w:type="page"/>
      </w:r>
    </w:p>
    <w:p w14:paraId="2AE61B13" w14:textId="21B7434C" w:rsidR="00FD0D5B" w:rsidRDefault="00FD0D5B" w:rsidP="00AF6D7D">
      <w:pPr>
        <w:pStyle w:val="Heading2"/>
      </w:pPr>
      <w:r>
        <w:lastRenderedPageBreak/>
        <w:t>Eksperiment 91e (4.10.2021.)</w:t>
      </w:r>
    </w:p>
    <w:p w14:paraId="03D4435E" w14:textId="77777777" w:rsidR="001217DF" w:rsidRDefault="001217DF" w:rsidP="001217DF">
      <w:r>
        <w:t>Literatura:</w:t>
      </w:r>
    </w:p>
    <w:p w14:paraId="0129263F" w14:textId="77777777" w:rsidR="001217DF" w:rsidRPr="001217DF" w:rsidRDefault="001217DF" w:rsidP="001217DF">
      <w:r>
        <w:t>•</w:t>
      </w:r>
      <w:r>
        <w:tab/>
        <w:t>RSC Advances, 4(96), 53722–53724. doi:10.1039/c4ra11978a</w:t>
      </w:r>
    </w:p>
    <w:p w14:paraId="0E9D9055" w14:textId="75D3422D" w:rsidR="00FD0D5B" w:rsidRDefault="00FD0D5B" w:rsidP="00FD0D5B">
      <w:pPr>
        <w:jc w:val="center"/>
      </w:pPr>
      <w:r>
        <w:object w:dxaOrig="12700" w:dyaOrig="2935" w14:anchorId="4DB6B890">
          <v:shape id="_x0000_i1028" type="#_x0000_t75" style="width:410.4pt;height:93.6pt" o:ole="">
            <v:imagedata r:id="rId14" o:title=""/>
          </v:shape>
          <o:OLEObject Type="Embed" ProgID="ChemDraw.Document.6.0" ShapeID="_x0000_i1028" DrawAspect="Content" ObjectID="_1761429731" r:id="rId15"/>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FD0D5B" w:rsidRPr="00FD0D5B" w14:paraId="2A56A40C" w14:textId="77777777" w:rsidTr="00FD0D5B">
        <w:trPr>
          <w:trHeight w:val="288"/>
          <w:jc w:val="center"/>
        </w:trPr>
        <w:tc>
          <w:tcPr>
            <w:tcW w:w="2140" w:type="dxa"/>
            <w:tcBorders>
              <w:top w:val="nil"/>
              <w:left w:val="nil"/>
              <w:bottom w:val="nil"/>
              <w:right w:val="nil"/>
            </w:tcBorders>
            <w:shd w:val="clear" w:color="auto" w:fill="auto"/>
            <w:noWrap/>
            <w:vAlign w:val="bottom"/>
            <w:hideMark/>
          </w:tcPr>
          <w:p w14:paraId="531B5AC0" w14:textId="77777777" w:rsidR="00FD0D5B" w:rsidRPr="00FD0D5B" w:rsidRDefault="00FD0D5B" w:rsidP="00FD0D5B">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56AD7"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29093F2"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887C96"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205FE1"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0B2F53"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B237545"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Odmereno:</w:t>
            </w:r>
          </w:p>
        </w:tc>
      </w:tr>
      <w:tr w:rsidR="00FD0D5B" w:rsidRPr="00FD0D5B" w14:paraId="0B3256BC" w14:textId="77777777" w:rsidTr="00FD0D5B">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01AE1"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alil-benzil-cbz amid</w:t>
            </w:r>
          </w:p>
        </w:tc>
        <w:tc>
          <w:tcPr>
            <w:tcW w:w="960" w:type="dxa"/>
            <w:tcBorders>
              <w:top w:val="nil"/>
              <w:left w:val="nil"/>
              <w:bottom w:val="single" w:sz="4" w:space="0" w:color="auto"/>
              <w:right w:val="single" w:sz="4" w:space="0" w:color="auto"/>
            </w:tcBorders>
            <w:shd w:val="clear" w:color="auto" w:fill="auto"/>
            <w:noWrap/>
            <w:vAlign w:val="center"/>
            <w:hideMark/>
          </w:tcPr>
          <w:p w14:paraId="2873FE42"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281,36</w:t>
            </w:r>
          </w:p>
        </w:tc>
        <w:tc>
          <w:tcPr>
            <w:tcW w:w="960" w:type="dxa"/>
            <w:tcBorders>
              <w:top w:val="nil"/>
              <w:left w:val="nil"/>
              <w:bottom w:val="single" w:sz="4" w:space="0" w:color="auto"/>
              <w:right w:val="single" w:sz="4" w:space="0" w:color="auto"/>
            </w:tcBorders>
            <w:shd w:val="clear" w:color="auto" w:fill="auto"/>
            <w:noWrap/>
            <w:vAlign w:val="center"/>
            <w:hideMark/>
          </w:tcPr>
          <w:p w14:paraId="04EDFFA0"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397441D7"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16,022</w:t>
            </w:r>
          </w:p>
        </w:tc>
        <w:tc>
          <w:tcPr>
            <w:tcW w:w="960" w:type="dxa"/>
            <w:tcBorders>
              <w:top w:val="nil"/>
              <w:left w:val="nil"/>
              <w:bottom w:val="single" w:sz="4" w:space="0" w:color="auto"/>
              <w:right w:val="single" w:sz="4" w:space="0" w:color="auto"/>
            </w:tcBorders>
            <w:shd w:val="clear" w:color="auto" w:fill="auto"/>
            <w:noWrap/>
            <w:vAlign w:val="center"/>
            <w:hideMark/>
          </w:tcPr>
          <w:p w14:paraId="3C0EAF18"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4,5079</w:t>
            </w:r>
          </w:p>
        </w:tc>
        <w:tc>
          <w:tcPr>
            <w:tcW w:w="960" w:type="dxa"/>
            <w:tcBorders>
              <w:top w:val="nil"/>
              <w:left w:val="nil"/>
              <w:bottom w:val="single" w:sz="4" w:space="0" w:color="auto"/>
              <w:right w:val="single" w:sz="4" w:space="0" w:color="auto"/>
            </w:tcBorders>
            <w:shd w:val="clear" w:color="auto" w:fill="auto"/>
            <w:noWrap/>
            <w:vAlign w:val="center"/>
            <w:hideMark/>
          </w:tcPr>
          <w:p w14:paraId="1A600B54"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19F66A9"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4,5079g</w:t>
            </w:r>
          </w:p>
        </w:tc>
      </w:tr>
      <w:tr w:rsidR="00FD0D5B" w:rsidRPr="00FD0D5B" w14:paraId="39CB2E8D" w14:textId="77777777" w:rsidTr="00FD0D5B">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5362F28"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Dimetil-sulfid</w:t>
            </w:r>
          </w:p>
        </w:tc>
        <w:tc>
          <w:tcPr>
            <w:tcW w:w="960" w:type="dxa"/>
            <w:tcBorders>
              <w:top w:val="nil"/>
              <w:left w:val="nil"/>
              <w:bottom w:val="single" w:sz="4" w:space="0" w:color="auto"/>
              <w:right w:val="single" w:sz="4" w:space="0" w:color="auto"/>
            </w:tcBorders>
            <w:shd w:val="clear" w:color="auto" w:fill="auto"/>
            <w:noWrap/>
            <w:vAlign w:val="center"/>
            <w:hideMark/>
          </w:tcPr>
          <w:p w14:paraId="2ABBE899"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62,13</w:t>
            </w:r>
          </w:p>
        </w:tc>
        <w:tc>
          <w:tcPr>
            <w:tcW w:w="960" w:type="dxa"/>
            <w:tcBorders>
              <w:top w:val="nil"/>
              <w:left w:val="nil"/>
              <w:bottom w:val="single" w:sz="4" w:space="0" w:color="auto"/>
              <w:right w:val="single" w:sz="4" w:space="0" w:color="auto"/>
            </w:tcBorders>
            <w:shd w:val="clear" w:color="auto" w:fill="auto"/>
            <w:noWrap/>
            <w:vAlign w:val="center"/>
            <w:hideMark/>
          </w:tcPr>
          <w:p w14:paraId="05D711F9"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28,10</w:t>
            </w:r>
          </w:p>
        </w:tc>
        <w:tc>
          <w:tcPr>
            <w:tcW w:w="960" w:type="dxa"/>
            <w:tcBorders>
              <w:top w:val="nil"/>
              <w:left w:val="nil"/>
              <w:bottom w:val="single" w:sz="4" w:space="0" w:color="auto"/>
              <w:right w:val="single" w:sz="4" w:space="0" w:color="auto"/>
            </w:tcBorders>
            <w:shd w:val="clear" w:color="auto" w:fill="auto"/>
            <w:noWrap/>
            <w:vAlign w:val="center"/>
            <w:hideMark/>
          </w:tcPr>
          <w:p w14:paraId="26D92F83"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450,189</w:t>
            </w:r>
          </w:p>
        </w:tc>
        <w:tc>
          <w:tcPr>
            <w:tcW w:w="960" w:type="dxa"/>
            <w:tcBorders>
              <w:top w:val="nil"/>
              <w:left w:val="nil"/>
              <w:bottom w:val="single" w:sz="4" w:space="0" w:color="auto"/>
              <w:right w:val="single" w:sz="4" w:space="0" w:color="auto"/>
            </w:tcBorders>
            <w:shd w:val="clear" w:color="auto" w:fill="auto"/>
            <w:noWrap/>
            <w:vAlign w:val="center"/>
            <w:hideMark/>
          </w:tcPr>
          <w:p w14:paraId="750074F3"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27,9703</w:t>
            </w:r>
          </w:p>
        </w:tc>
        <w:tc>
          <w:tcPr>
            <w:tcW w:w="960" w:type="dxa"/>
            <w:tcBorders>
              <w:top w:val="nil"/>
              <w:left w:val="nil"/>
              <w:bottom w:val="single" w:sz="4" w:space="0" w:color="auto"/>
              <w:right w:val="single" w:sz="4" w:space="0" w:color="auto"/>
            </w:tcBorders>
            <w:shd w:val="clear" w:color="auto" w:fill="auto"/>
            <w:noWrap/>
            <w:vAlign w:val="center"/>
            <w:hideMark/>
          </w:tcPr>
          <w:p w14:paraId="2D938F9B"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33,062</w:t>
            </w:r>
          </w:p>
        </w:tc>
        <w:tc>
          <w:tcPr>
            <w:tcW w:w="1340" w:type="dxa"/>
            <w:tcBorders>
              <w:top w:val="nil"/>
              <w:left w:val="nil"/>
              <w:bottom w:val="single" w:sz="4" w:space="0" w:color="auto"/>
              <w:right w:val="single" w:sz="4" w:space="0" w:color="auto"/>
            </w:tcBorders>
            <w:shd w:val="clear" w:color="auto" w:fill="auto"/>
            <w:noWrap/>
            <w:vAlign w:val="center"/>
            <w:hideMark/>
          </w:tcPr>
          <w:p w14:paraId="10F8F492"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40ml</w:t>
            </w:r>
          </w:p>
        </w:tc>
      </w:tr>
      <w:tr w:rsidR="00FD0D5B" w:rsidRPr="00FD0D5B" w14:paraId="38294C54" w14:textId="77777777" w:rsidTr="00FD0D5B">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C5A2D3"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Metilen-hlorid</w:t>
            </w:r>
          </w:p>
        </w:tc>
        <w:tc>
          <w:tcPr>
            <w:tcW w:w="960" w:type="dxa"/>
            <w:tcBorders>
              <w:top w:val="nil"/>
              <w:left w:val="nil"/>
              <w:bottom w:val="single" w:sz="4" w:space="0" w:color="auto"/>
              <w:right w:val="single" w:sz="4" w:space="0" w:color="auto"/>
            </w:tcBorders>
            <w:shd w:val="clear" w:color="auto" w:fill="auto"/>
            <w:noWrap/>
            <w:vAlign w:val="center"/>
            <w:hideMark/>
          </w:tcPr>
          <w:p w14:paraId="33045D0F"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972CB36"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3EAAA63"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C9774A6"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962F899"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150,299</w:t>
            </w:r>
          </w:p>
        </w:tc>
        <w:tc>
          <w:tcPr>
            <w:tcW w:w="1340" w:type="dxa"/>
            <w:tcBorders>
              <w:top w:val="nil"/>
              <w:left w:val="nil"/>
              <w:bottom w:val="single" w:sz="4" w:space="0" w:color="auto"/>
              <w:right w:val="single" w:sz="4" w:space="0" w:color="auto"/>
            </w:tcBorders>
            <w:shd w:val="clear" w:color="auto" w:fill="auto"/>
            <w:noWrap/>
            <w:vAlign w:val="center"/>
            <w:hideMark/>
          </w:tcPr>
          <w:p w14:paraId="34E7B576" w14:textId="77777777" w:rsidR="00FD0D5B" w:rsidRPr="00FD0D5B" w:rsidRDefault="00FD0D5B" w:rsidP="00FD0D5B">
            <w:pPr>
              <w:spacing w:after="0" w:line="240" w:lineRule="auto"/>
              <w:jc w:val="center"/>
              <w:rPr>
                <w:rFonts w:ascii="Calibri" w:eastAsia="Times New Roman" w:hAnsi="Calibri" w:cs="Calibri"/>
                <w:noProof w:val="0"/>
                <w:color w:val="000000"/>
                <w:lang w:eastAsia="sr-Latn-RS"/>
              </w:rPr>
            </w:pPr>
            <w:r w:rsidRPr="00FD0D5B">
              <w:rPr>
                <w:rFonts w:ascii="Calibri" w:eastAsia="Times New Roman" w:hAnsi="Calibri" w:cs="Calibri"/>
                <w:noProof w:val="0"/>
                <w:color w:val="000000"/>
                <w:lang w:eastAsia="sr-Latn-RS"/>
              </w:rPr>
              <w:t>155ml</w:t>
            </w:r>
          </w:p>
        </w:tc>
      </w:tr>
    </w:tbl>
    <w:p w14:paraId="1906805E" w14:textId="77777777" w:rsidR="00FD0D5B" w:rsidRDefault="00FD0D5B"/>
    <w:p w14:paraId="680CA13C" w14:textId="5B797B22" w:rsidR="00FD0D5B" w:rsidRDefault="00FD0D5B" w:rsidP="00FD0D5B">
      <w:r>
        <w:t xml:space="preserve">U rastvor 4,5079g polaznog amida u 155ml metilen-hlorida u trogrlom balonu od 250ml uvođen je </w:t>
      </w:r>
      <w:r w:rsidR="004E2DA5">
        <w:t xml:space="preserve">na -78°C </w:t>
      </w:r>
      <w:r>
        <w:t xml:space="preserve">ozon do nestanka polaznog jedinjenja i pojave plave boje u rastvoru, oko </w:t>
      </w:r>
      <w:r w:rsidR="00027838">
        <w:t>2,5</w:t>
      </w:r>
      <w:r>
        <w:t>h, nakon čega je višak ozona uklonjen uvođenjem argona</w:t>
      </w:r>
      <w:r w:rsidR="00027838">
        <w:t xml:space="preserve"> u toku 15-tak minuta</w:t>
      </w:r>
      <w:r>
        <w:t>, u reakcionu smešu dodat</w:t>
      </w:r>
      <w:r w:rsidR="00027838">
        <w:t>o 40ml</w:t>
      </w:r>
      <w:r>
        <w:t xml:space="preserve"> dimetil-sulfid</w:t>
      </w:r>
      <w:r w:rsidR="00027838">
        <w:t>a</w:t>
      </w:r>
      <w:r>
        <w:t xml:space="preserve"> i reakciona smeša ostavljena da se meša u toku noći postepeno se zagrevajući do sobne temperature. Sutradan je reakciona smeša koncentrovana pod vakuumom, ostatak nakon uparavanja je rastvoren u etil-acetatu, rastvor je ispran vodom i zasićenim vodenim rastvorima prvo natrijum-hidrogenkarbonata a potom natrijum-hlorida, osušen iznad magnezijum-sulfata i upraren. Dobijeno je </w:t>
      </w:r>
      <w:r w:rsidR="00027838">
        <w:t>5,3435</w:t>
      </w:r>
      <w:r>
        <w:t>g sirovog proizvoda u vidu žute uljaste supstance koja je potom prečišćena Dry-Flash hromatografijom (PE:EA 4:1), pri čemu je dobijeno</w:t>
      </w:r>
      <w:r w:rsidR="004E2DA5">
        <w:t xml:space="preserve"> 2,7323g čistog željenog proizvoda, kao i 0,8460g željenog proizvoda koji je sadržao i tragove nečistoća (TLC), ukupno</w:t>
      </w:r>
      <w:r>
        <w:t xml:space="preserve"> </w:t>
      </w:r>
      <w:r w:rsidR="00027838">
        <w:t>3,5783</w:t>
      </w:r>
      <w:r>
        <w:t>g (7</w:t>
      </w:r>
      <w:r w:rsidR="00027838">
        <w:t>8</w:t>
      </w:r>
      <w:r>
        <w:t>%) željenog proizvoda u vidu bezbojne uljaste supstance.</w:t>
      </w:r>
    </w:p>
    <w:p w14:paraId="3B42CB9F" w14:textId="0C8A645D" w:rsidR="00027838" w:rsidRDefault="00027838">
      <w:r>
        <w:br w:type="page"/>
      </w:r>
    </w:p>
    <w:p w14:paraId="3438EFD8" w14:textId="16BDDFC7" w:rsidR="00027838" w:rsidRDefault="00027838" w:rsidP="00AF6D7D">
      <w:pPr>
        <w:pStyle w:val="Heading2"/>
      </w:pPr>
      <w:r>
        <w:lastRenderedPageBreak/>
        <w:t>Eksperiment 91f (5.10.2021.)</w:t>
      </w:r>
    </w:p>
    <w:p w14:paraId="0ABC717F" w14:textId="77777777" w:rsidR="001217DF" w:rsidRDefault="001217DF" w:rsidP="001217DF">
      <w:r>
        <w:t>Literatura:</w:t>
      </w:r>
    </w:p>
    <w:p w14:paraId="7A5AD6C5" w14:textId="77777777" w:rsidR="001217DF" w:rsidRPr="001217DF" w:rsidRDefault="001217DF" w:rsidP="001217DF">
      <w:r>
        <w:t>•</w:t>
      </w:r>
      <w:r>
        <w:tab/>
        <w:t>RSC Advances, 4(96), 53722–53724. doi:10.1039/c4ra11978a</w:t>
      </w:r>
    </w:p>
    <w:p w14:paraId="1C56A0CB" w14:textId="77777777" w:rsidR="00027838" w:rsidRDefault="00027838" w:rsidP="00027838">
      <w:r>
        <w:object w:dxaOrig="14491" w:dyaOrig="4457" w14:anchorId="4A0E2963">
          <v:shape id="_x0000_i1029" type="#_x0000_t75" style="width:468pt;height:2in" o:ole="">
            <v:imagedata r:id="rId10" o:title=""/>
          </v:shape>
          <o:OLEObject Type="Embed" ProgID="ChemDraw.Document.6.0" ShapeID="_x0000_i1029" DrawAspect="Content" ObjectID="_1761429732" r:id="rId16"/>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027838" w:rsidRPr="00027838" w14:paraId="32505C63" w14:textId="77777777" w:rsidTr="00027838">
        <w:trPr>
          <w:trHeight w:val="288"/>
          <w:jc w:val="center"/>
        </w:trPr>
        <w:tc>
          <w:tcPr>
            <w:tcW w:w="2140" w:type="dxa"/>
            <w:tcBorders>
              <w:top w:val="nil"/>
              <w:left w:val="nil"/>
              <w:bottom w:val="nil"/>
              <w:right w:val="nil"/>
            </w:tcBorders>
            <w:shd w:val="clear" w:color="auto" w:fill="auto"/>
            <w:noWrap/>
            <w:vAlign w:val="bottom"/>
            <w:hideMark/>
          </w:tcPr>
          <w:p w14:paraId="5DA23239" w14:textId="77777777" w:rsidR="00027838" w:rsidRPr="00027838" w:rsidRDefault="00027838" w:rsidP="00027838">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DA22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2F380A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29B342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2C7975"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3C6DAB"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0948361B"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Odmereno:</w:t>
            </w:r>
          </w:p>
        </w:tc>
      </w:tr>
      <w:tr w:rsidR="00027838" w:rsidRPr="00027838" w14:paraId="025158C4" w14:textId="77777777" w:rsidTr="00027838">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50CB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aldehid</w:t>
            </w:r>
          </w:p>
        </w:tc>
        <w:tc>
          <w:tcPr>
            <w:tcW w:w="960" w:type="dxa"/>
            <w:tcBorders>
              <w:top w:val="nil"/>
              <w:left w:val="nil"/>
              <w:bottom w:val="single" w:sz="4" w:space="0" w:color="auto"/>
              <w:right w:val="single" w:sz="4" w:space="0" w:color="auto"/>
            </w:tcBorders>
            <w:shd w:val="clear" w:color="auto" w:fill="auto"/>
            <w:noWrap/>
            <w:vAlign w:val="center"/>
            <w:hideMark/>
          </w:tcPr>
          <w:p w14:paraId="06F6B98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283,12</w:t>
            </w:r>
          </w:p>
        </w:tc>
        <w:tc>
          <w:tcPr>
            <w:tcW w:w="960" w:type="dxa"/>
            <w:tcBorders>
              <w:top w:val="nil"/>
              <w:left w:val="nil"/>
              <w:bottom w:val="single" w:sz="4" w:space="0" w:color="auto"/>
              <w:right w:val="single" w:sz="4" w:space="0" w:color="auto"/>
            </w:tcBorders>
            <w:shd w:val="clear" w:color="auto" w:fill="auto"/>
            <w:noWrap/>
            <w:vAlign w:val="center"/>
            <w:hideMark/>
          </w:tcPr>
          <w:p w14:paraId="42375398"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5F8EBDD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9,651</w:t>
            </w:r>
          </w:p>
        </w:tc>
        <w:tc>
          <w:tcPr>
            <w:tcW w:w="960" w:type="dxa"/>
            <w:tcBorders>
              <w:top w:val="nil"/>
              <w:left w:val="nil"/>
              <w:bottom w:val="single" w:sz="4" w:space="0" w:color="auto"/>
              <w:right w:val="single" w:sz="4" w:space="0" w:color="auto"/>
            </w:tcBorders>
            <w:shd w:val="clear" w:color="auto" w:fill="auto"/>
            <w:noWrap/>
            <w:vAlign w:val="center"/>
            <w:hideMark/>
          </w:tcPr>
          <w:p w14:paraId="0216CAB7"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2,7323</w:t>
            </w:r>
          </w:p>
        </w:tc>
        <w:tc>
          <w:tcPr>
            <w:tcW w:w="960" w:type="dxa"/>
            <w:tcBorders>
              <w:top w:val="nil"/>
              <w:left w:val="nil"/>
              <w:bottom w:val="single" w:sz="4" w:space="0" w:color="auto"/>
              <w:right w:val="single" w:sz="4" w:space="0" w:color="auto"/>
            </w:tcBorders>
            <w:shd w:val="clear" w:color="auto" w:fill="auto"/>
            <w:noWrap/>
            <w:vAlign w:val="center"/>
            <w:hideMark/>
          </w:tcPr>
          <w:p w14:paraId="3F6B7285"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815405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2,7323g</w:t>
            </w:r>
          </w:p>
        </w:tc>
      </w:tr>
      <w:tr w:rsidR="00027838" w:rsidRPr="00027838" w14:paraId="6BBE3F24"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5C71BEB"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Dioksanon (40,18%)</w:t>
            </w:r>
          </w:p>
        </w:tc>
        <w:tc>
          <w:tcPr>
            <w:tcW w:w="960" w:type="dxa"/>
            <w:tcBorders>
              <w:top w:val="nil"/>
              <w:left w:val="nil"/>
              <w:bottom w:val="single" w:sz="4" w:space="0" w:color="auto"/>
              <w:right w:val="single" w:sz="4" w:space="0" w:color="auto"/>
            </w:tcBorders>
            <w:shd w:val="clear" w:color="auto" w:fill="auto"/>
            <w:noWrap/>
            <w:vAlign w:val="center"/>
            <w:hideMark/>
          </w:tcPr>
          <w:p w14:paraId="4286A924"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130,14</w:t>
            </w:r>
          </w:p>
        </w:tc>
        <w:tc>
          <w:tcPr>
            <w:tcW w:w="960" w:type="dxa"/>
            <w:tcBorders>
              <w:top w:val="nil"/>
              <w:left w:val="nil"/>
              <w:bottom w:val="single" w:sz="4" w:space="0" w:color="auto"/>
              <w:right w:val="single" w:sz="4" w:space="0" w:color="auto"/>
            </w:tcBorders>
            <w:shd w:val="clear" w:color="auto" w:fill="auto"/>
            <w:noWrap/>
            <w:vAlign w:val="center"/>
            <w:hideMark/>
          </w:tcPr>
          <w:p w14:paraId="43139F5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1,98</w:t>
            </w:r>
          </w:p>
        </w:tc>
        <w:tc>
          <w:tcPr>
            <w:tcW w:w="960" w:type="dxa"/>
            <w:tcBorders>
              <w:top w:val="nil"/>
              <w:left w:val="nil"/>
              <w:bottom w:val="single" w:sz="4" w:space="0" w:color="auto"/>
              <w:right w:val="single" w:sz="4" w:space="0" w:color="auto"/>
            </w:tcBorders>
            <w:shd w:val="clear" w:color="auto" w:fill="auto"/>
            <w:noWrap/>
            <w:vAlign w:val="center"/>
            <w:hideMark/>
          </w:tcPr>
          <w:p w14:paraId="62D48BEB"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19,094</w:t>
            </w:r>
          </w:p>
        </w:tc>
        <w:tc>
          <w:tcPr>
            <w:tcW w:w="960" w:type="dxa"/>
            <w:tcBorders>
              <w:top w:val="nil"/>
              <w:left w:val="nil"/>
              <w:bottom w:val="single" w:sz="4" w:space="0" w:color="auto"/>
              <w:right w:val="single" w:sz="4" w:space="0" w:color="auto"/>
            </w:tcBorders>
            <w:shd w:val="clear" w:color="auto" w:fill="auto"/>
            <w:noWrap/>
            <w:vAlign w:val="center"/>
            <w:hideMark/>
          </w:tcPr>
          <w:p w14:paraId="0F08A2DF"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6,1845</w:t>
            </w:r>
          </w:p>
        </w:tc>
        <w:tc>
          <w:tcPr>
            <w:tcW w:w="960" w:type="dxa"/>
            <w:tcBorders>
              <w:top w:val="nil"/>
              <w:left w:val="nil"/>
              <w:bottom w:val="single" w:sz="4" w:space="0" w:color="auto"/>
              <w:right w:val="single" w:sz="4" w:space="0" w:color="auto"/>
            </w:tcBorders>
            <w:shd w:val="clear" w:color="auto" w:fill="auto"/>
            <w:noWrap/>
            <w:vAlign w:val="center"/>
            <w:hideMark/>
          </w:tcPr>
          <w:p w14:paraId="595CF91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ECCA40C"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6,2805g</w:t>
            </w:r>
          </w:p>
        </w:tc>
      </w:tr>
      <w:tr w:rsidR="00027838" w:rsidRPr="00027838" w14:paraId="192351F4"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C893FA9"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Prolin</w:t>
            </w:r>
          </w:p>
        </w:tc>
        <w:tc>
          <w:tcPr>
            <w:tcW w:w="960" w:type="dxa"/>
            <w:tcBorders>
              <w:top w:val="nil"/>
              <w:left w:val="nil"/>
              <w:bottom w:val="single" w:sz="4" w:space="0" w:color="auto"/>
              <w:right w:val="single" w:sz="4" w:space="0" w:color="auto"/>
            </w:tcBorders>
            <w:shd w:val="clear" w:color="auto" w:fill="auto"/>
            <w:noWrap/>
            <w:vAlign w:val="center"/>
            <w:hideMark/>
          </w:tcPr>
          <w:p w14:paraId="385C32B4"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115,13</w:t>
            </w:r>
          </w:p>
        </w:tc>
        <w:tc>
          <w:tcPr>
            <w:tcW w:w="960" w:type="dxa"/>
            <w:tcBorders>
              <w:top w:val="nil"/>
              <w:left w:val="nil"/>
              <w:bottom w:val="single" w:sz="4" w:space="0" w:color="auto"/>
              <w:right w:val="single" w:sz="4" w:space="0" w:color="auto"/>
            </w:tcBorders>
            <w:shd w:val="clear" w:color="auto" w:fill="auto"/>
            <w:noWrap/>
            <w:vAlign w:val="center"/>
            <w:hideMark/>
          </w:tcPr>
          <w:p w14:paraId="4411E40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0,37</w:t>
            </w:r>
          </w:p>
        </w:tc>
        <w:tc>
          <w:tcPr>
            <w:tcW w:w="960" w:type="dxa"/>
            <w:tcBorders>
              <w:top w:val="nil"/>
              <w:left w:val="nil"/>
              <w:bottom w:val="single" w:sz="4" w:space="0" w:color="auto"/>
              <w:right w:val="single" w:sz="4" w:space="0" w:color="auto"/>
            </w:tcBorders>
            <w:shd w:val="clear" w:color="auto" w:fill="auto"/>
            <w:noWrap/>
            <w:vAlign w:val="center"/>
            <w:hideMark/>
          </w:tcPr>
          <w:p w14:paraId="7D66BD8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7,130</w:t>
            </w:r>
          </w:p>
        </w:tc>
        <w:tc>
          <w:tcPr>
            <w:tcW w:w="960" w:type="dxa"/>
            <w:tcBorders>
              <w:top w:val="nil"/>
              <w:left w:val="nil"/>
              <w:bottom w:val="single" w:sz="4" w:space="0" w:color="auto"/>
              <w:right w:val="single" w:sz="4" w:space="0" w:color="auto"/>
            </w:tcBorders>
            <w:shd w:val="clear" w:color="auto" w:fill="auto"/>
            <w:noWrap/>
            <w:vAlign w:val="center"/>
            <w:hideMark/>
          </w:tcPr>
          <w:p w14:paraId="6982F3EF"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0,8208</w:t>
            </w:r>
          </w:p>
        </w:tc>
        <w:tc>
          <w:tcPr>
            <w:tcW w:w="960" w:type="dxa"/>
            <w:tcBorders>
              <w:top w:val="nil"/>
              <w:left w:val="nil"/>
              <w:bottom w:val="single" w:sz="4" w:space="0" w:color="auto"/>
              <w:right w:val="single" w:sz="4" w:space="0" w:color="auto"/>
            </w:tcBorders>
            <w:shd w:val="clear" w:color="auto" w:fill="auto"/>
            <w:noWrap/>
            <w:vAlign w:val="center"/>
            <w:hideMark/>
          </w:tcPr>
          <w:p w14:paraId="5FD501B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09AEFCC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0,8249g</w:t>
            </w:r>
          </w:p>
        </w:tc>
      </w:tr>
      <w:tr w:rsidR="00027838" w:rsidRPr="00027838" w14:paraId="4AE7DBAD"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B0BCF4F"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DMF</w:t>
            </w:r>
          </w:p>
        </w:tc>
        <w:tc>
          <w:tcPr>
            <w:tcW w:w="960" w:type="dxa"/>
            <w:tcBorders>
              <w:top w:val="nil"/>
              <w:left w:val="nil"/>
              <w:bottom w:val="single" w:sz="4" w:space="0" w:color="auto"/>
              <w:right w:val="single" w:sz="4" w:space="0" w:color="auto"/>
            </w:tcBorders>
            <w:shd w:val="clear" w:color="auto" w:fill="auto"/>
            <w:noWrap/>
            <w:vAlign w:val="center"/>
            <w:hideMark/>
          </w:tcPr>
          <w:p w14:paraId="0F1D0975"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8007570"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4A642C5"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95C6DCA"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9EC995A"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43,904</w:t>
            </w:r>
          </w:p>
        </w:tc>
        <w:tc>
          <w:tcPr>
            <w:tcW w:w="1340" w:type="dxa"/>
            <w:tcBorders>
              <w:top w:val="nil"/>
              <w:left w:val="nil"/>
              <w:bottom w:val="single" w:sz="4" w:space="0" w:color="auto"/>
              <w:right w:val="single" w:sz="4" w:space="0" w:color="auto"/>
            </w:tcBorders>
            <w:shd w:val="clear" w:color="auto" w:fill="auto"/>
            <w:noWrap/>
            <w:vAlign w:val="center"/>
            <w:hideMark/>
          </w:tcPr>
          <w:p w14:paraId="64C3E9A9"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44ml</w:t>
            </w:r>
          </w:p>
        </w:tc>
      </w:tr>
    </w:tbl>
    <w:p w14:paraId="47365B87" w14:textId="77777777" w:rsidR="00027838" w:rsidRDefault="00027838" w:rsidP="00027838"/>
    <w:p w14:paraId="0B6220E3" w14:textId="773954A3" w:rsidR="00027838" w:rsidRDefault="00027838" w:rsidP="00027838">
      <w:r>
        <w:t xml:space="preserve">Rastvor 2,7323g polaznog aldehida (čista frakcija iz </w:t>
      </w:r>
      <w:r w:rsidR="004E2DA5">
        <w:t>eksperimenta 91e</w:t>
      </w:r>
      <w:r>
        <w:t xml:space="preserve">), 6,2805g 40,18% dioksanona, i 0,8249g (R)-prolina u </w:t>
      </w:r>
      <w:r w:rsidR="001F0CC5">
        <w:t>44</w:t>
      </w:r>
      <w:r>
        <w:t>ml dimetilformamida je mešan na sobnoj temperaturi u toku noći, a zatim je, s obzirom da je TLC hromatografijom utvrđeno da je sastav reakcion</w:t>
      </w:r>
      <w:r w:rsidR="001F0CC5">
        <w:t>ih</w:t>
      </w:r>
      <w:r>
        <w:t xml:space="preserve"> smeš</w:t>
      </w:r>
      <w:r w:rsidR="001F0CC5">
        <w:t>a</w:t>
      </w:r>
      <w:r>
        <w:t xml:space="preserve"> sa čistim i onečišćenim polaznim jedinjenjem isti, reakcione smeše su spojene i zajedno obrađene.</w: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027838" w:rsidRPr="00027838" w14:paraId="2AE9A747" w14:textId="77777777" w:rsidTr="00027838">
        <w:trPr>
          <w:trHeight w:val="288"/>
          <w:jc w:val="center"/>
        </w:trPr>
        <w:tc>
          <w:tcPr>
            <w:tcW w:w="2140" w:type="dxa"/>
            <w:tcBorders>
              <w:top w:val="nil"/>
              <w:left w:val="nil"/>
              <w:bottom w:val="nil"/>
              <w:right w:val="nil"/>
            </w:tcBorders>
            <w:shd w:val="clear" w:color="auto" w:fill="auto"/>
            <w:noWrap/>
            <w:vAlign w:val="bottom"/>
            <w:hideMark/>
          </w:tcPr>
          <w:p w14:paraId="28839CC1" w14:textId="77777777" w:rsidR="00027838" w:rsidRPr="00027838" w:rsidRDefault="00027838" w:rsidP="00027838">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15208"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554E669"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517F408"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F99EFD"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551FB5"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5AE4DC1"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Odmereno:</w:t>
            </w:r>
          </w:p>
        </w:tc>
      </w:tr>
      <w:tr w:rsidR="00027838" w:rsidRPr="00027838" w14:paraId="005213C5" w14:textId="77777777" w:rsidTr="00027838">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3112E"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aldehid</w:t>
            </w:r>
          </w:p>
        </w:tc>
        <w:tc>
          <w:tcPr>
            <w:tcW w:w="960" w:type="dxa"/>
            <w:tcBorders>
              <w:top w:val="nil"/>
              <w:left w:val="nil"/>
              <w:bottom w:val="single" w:sz="4" w:space="0" w:color="auto"/>
              <w:right w:val="single" w:sz="4" w:space="0" w:color="auto"/>
            </w:tcBorders>
            <w:shd w:val="clear" w:color="auto" w:fill="auto"/>
            <w:noWrap/>
            <w:vAlign w:val="center"/>
            <w:hideMark/>
          </w:tcPr>
          <w:p w14:paraId="3676E901"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283,12</w:t>
            </w:r>
          </w:p>
        </w:tc>
        <w:tc>
          <w:tcPr>
            <w:tcW w:w="960" w:type="dxa"/>
            <w:tcBorders>
              <w:top w:val="nil"/>
              <w:left w:val="nil"/>
              <w:bottom w:val="single" w:sz="4" w:space="0" w:color="auto"/>
              <w:right w:val="single" w:sz="4" w:space="0" w:color="auto"/>
            </w:tcBorders>
            <w:shd w:val="clear" w:color="auto" w:fill="auto"/>
            <w:noWrap/>
            <w:vAlign w:val="center"/>
            <w:hideMark/>
          </w:tcPr>
          <w:p w14:paraId="0AD5964C"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3EF3874C"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2,988</w:t>
            </w:r>
          </w:p>
        </w:tc>
        <w:tc>
          <w:tcPr>
            <w:tcW w:w="960" w:type="dxa"/>
            <w:tcBorders>
              <w:top w:val="nil"/>
              <w:left w:val="nil"/>
              <w:bottom w:val="single" w:sz="4" w:space="0" w:color="auto"/>
              <w:right w:val="single" w:sz="4" w:space="0" w:color="auto"/>
            </w:tcBorders>
            <w:shd w:val="clear" w:color="auto" w:fill="auto"/>
            <w:noWrap/>
            <w:vAlign w:val="center"/>
            <w:hideMark/>
          </w:tcPr>
          <w:p w14:paraId="1F9A567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0,8460</w:t>
            </w:r>
          </w:p>
        </w:tc>
        <w:tc>
          <w:tcPr>
            <w:tcW w:w="960" w:type="dxa"/>
            <w:tcBorders>
              <w:top w:val="nil"/>
              <w:left w:val="nil"/>
              <w:bottom w:val="single" w:sz="4" w:space="0" w:color="auto"/>
              <w:right w:val="single" w:sz="4" w:space="0" w:color="auto"/>
            </w:tcBorders>
            <w:shd w:val="clear" w:color="auto" w:fill="auto"/>
            <w:noWrap/>
            <w:vAlign w:val="center"/>
            <w:hideMark/>
          </w:tcPr>
          <w:p w14:paraId="7EF3BD43"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67B0AFB8"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0,8460g</w:t>
            </w:r>
          </w:p>
        </w:tc>
      </w:tr>
      <w:tr w:rsidR="00027838" w:rsidRPr="00027838" w14:paraId="3421F957"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7CD0B9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Dioksanon (40,18%)</w:t>
            </w:r>
          </w:p>
        </w:tc>
        <w:tc>
          <w:tcPr>
            <w:tcW w:w="960" w:type="dxa"/>
            <w:tcBorders>
              <w:top w:val="nil"/>
              <w:left w:val="nil"/>
              <w:bottom w:val="single" w:sz="4" w:space="0" w:color="auto"/>
              <w:right w:val="single" w:sz="4" w:space="0" w:color="auto"/>
            </w:tcBorders>
            <w:shd w:val="clear" w:color="auto" w:fill="auto"/>
            <w:noWrap/>
            <w:vAlign w:val="center"/>
            <w:hideMark/>
          </w:tcPr>
          <w:p w14:paraId="40425AFA"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130,14</w:t>
            </w:r>
          </w:p>
        </w:tc>
        <w:tc>
          <w:tcPr>
            <w:tcW w:w="960" w:type="dxa"/>
            <w:tcBorders>
              <w:top w:val="nil"/>
              <w:left w:val="nil"/>
              <w:bottom w:val="single" w:sz="4" w:space="0" w:color="auto"/>
              <w:right w:val="single" w:sz="4" w:space="0" w:color="auto"/>
            </w:tcBorders>
            <w:shd w:val="clear" w:color="auto" w:fill="auto"/>
            <w:noWrap/>
            <w:vAlign w:val="center"/>
            <w:hideMark/>
          </w:tcPr>
          <w:p w14:paraId="4CA8F6BF"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1,98</w:t>
            </w:r>
          </w:p>
        </w:tc>
        <w:tc>
          <w:tcPr>
            <w:tcW w:w="960" w:type="dxa"/>
            <w:tcBorders>
              <w:top w:val="nil"/>
              <w:left w:val="nil"/>
              <w:bottom w:val="single" w:sz="4" w:space="0" w:color="auto"/>
              <w:right w:val="single" w:sz="4" w:space="0" w:color="auto"/>
            </w:tcBorders>
            <w:shd w:val="clear" w:color="auto" w:fill="auto"/>
            <w:noWrap/>
            <w:vAlign w:val="center"/>
            <w:hideMark/>
          </w:tcPr>
          <w:p w14:paraId="090ED3A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5,912</w:t>
            </w:r>
          </w:p>
        </w:tc>
        <w:tc>
          <w:tcPr>
            <w:tcW w:w="960" w:type="dxa"/>
            <w:tcBorders>
              <w:top w:val="nil"/>
              <w:left w:val="nil"/>
              <w:bottom w:val="single" w:sz="4" w:space="0" w:color="auto"/>
              <w:right w:val="single" w:sz="4" w:space="0" w:color="auto"/>
            </w:tcBorders>
            <w:shd w:val="clear" w:color="auto" w:fill="auto"/>
            <w:noWrap/>
            <w:vAlign w:val="center"/>
            <w:hideMark/>
          </w:tcPr>
          <w:p w14:paraId="18D9A3F4"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1,9149</w:t>
            </w:r>
          </w:p>
        </w:tc>
        <w:tc>
          <w:tcPr>
            <w:tcW w:w="960" w:type="dxa"/>
            <w:tcBorders>
              <w:top w:val="nil"/>
              <w:left w:val="nil"/>
              <w:bottom w:val="single" w:sz="4" w:space="0" w:color="auto"/>
              <w:right w:val="single" w:sz="4" w:space="0" w:color="auto"/>
            </w:tcBorders>
            <w:shd w:val="clear" w:color="auto" w:fill="auto"/>
            <w:noWrap/>
            <w:vAlign w:val="center"/>
            <w:hideMark/>
          </w:tcPr>
          <w:p w14:paraId="707380A9"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A1BB601"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0,9528g</w:t>
            </w:r>
          </w:p>
        </w:tc>
      </w:tr>
      <w:tr w:rsidR="00027838" w:rsidRPr="00027838" w14:paraId="50E1B1C2"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667423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Prolin</w:t>
            </w:r>
          </w:p>
        </w:tc>
        <w:tc>
          <w:tcPr>
            <w:tcW w:w="960" w:type="dxa"/>
            <w:tcBorders>
              <w:top w:val="nil"/>
              <w:left w:val="nil"/>
              <w:bottom w:val="single" w:sz="4" w:space="0" w:color="auto"/>
              <w:right w:val="single" w:sz="4" w:space="0" w:color="auto"/>
            </w:tcBorders>
            <w:shd w:val="clear" w:color="auto" w:fill="auto"/>
            <w:noWrap/>
            <w:vAlign w:val="center"/>
            <w:hideMark/>
          </w:tcPr>
          <w:p w14:paraId="12632580"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115,13</w:t>
            </w:r>
          </w:p>
        </w:tc>
        <w:tc>
          <w:tcPr>
            <w:tcW w:w="960" w:type="dxa"/>
            <w:tcBorders>
              <w:top w:val="nil"/>
              <w:left w:val="nil"/>
              <w:bottom w:val="single" w:sz="4" w:space="0" w:color="auto"/>
              <w:right w:val="single" w:sz="4" w:space="0" w:color="auto"/>
            </w:tcBorders>
            <w:shd w:val="clear" w:color="auto" w:fill="auto"/>
            <w:noWrap/>
            <w:vAlign w:val="center"/>
            <w:hideMark/>
          </w:tcPr>
          <w:p w14:paraId="00A24EDC"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0,37</w:t>
            </w:r>
          </w:p>
        </w:tc>
        <w:tc>
          <w:tcPr>
            <w:tcW w:w="960" w:type="dxa"/>
            <w:tcBorders>
              <w:top w:val="nil"/>
              <w:left w:val="nil"/>
              <w:bottom w:val="single" w:sz="4" w:space="0" w:color="auto"/>
              <w:right w:val="single" w:sz="4" w:space="0" w:color="auto"/>
            </w:tcBorders>
            <w:shd w:val="clear" w:color="auto" w:fill="auto"/>
            <w:noWrap/>
            <w:vAlign w:val="center"/>
            <w:hideMark/>
          </w:tcPr>
          <w:p w14:paraId="6DB7F99A"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2,208</w:t>
            </w:r>
          </w:p>
        </w:tc>
        <w:tc>
          <w:tcPr>
            <w:tcW w:w="960" w:type="dxa"/>
            <w:tcBorders>
              <w:top w:val="nil"/>
              <w:left w:val="nil"/>
              <w:bottom w:val="single" w:sz="4" w:space="0" w:color="auto"/>
              <w:right w:val="single" w:sz="4" w:space="0" w:color="auto"/>
            </w:tcBorders>
            <w:shd w:val="clear" w:color="auto" w:fill="auto"/>
            <w:noWrap/>
            <w:vAlign w:val="center"/>
            <w:hideMark/>
          </w:tcPr>
          <w:p w14:paraId="45EF852D"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0,2542</w:t>
            </w:r>
          </w:p>
        </w:tc>
        <w:tc>
          <w:tcPr>
            <w:tcW w:w="960" w:type="dxa"/>
            <w:tcBorders>
              <w:top w:val="nil"/>
              <w:left w:val="nil"/>
              <w:bottom w:val="single" w:sz="4" w:space="0" w:color="auto"/>
              <w:right w:val="single" w:sz="4" w:space="0" w:color="auto"/>
            </w:tcBorders>
            <w:shd w:val="clear" w:color="auto" w:fill="auto"/>
            <w:noWrap/>
            <w:vAlign w:val="center"/>
            <w:hideMark/>
          </w:tcPr>
          <w:p w14:paraId="10D4FADF"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5A9099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0,2604g</w:t>
            </w:r>
          </w:p>
        </w:tc>
      </w:tr>
      <w:tr w:rsidR="00027838" w:rsidRPr="00027838" w14:paraId="0D8BCFE3" w14:textId="77777777" w:rsidTr="00027838">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D6D3963"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DMF</w:t>
            </w:r>
          </w:p>
        </w:tc>
        <w:tc>
          <w:tcPr>
            <w:tcW w:w="960" w:type="dxa"/>
            <w:tcBorders>
              <w:top w:val="nil"/>
              <w:left w:val="nil"/>
              <w:bottom w:val="single" w:sz="4" w:space="0" w:color="auto"/>
              <w:right w:val="single" w:sz="4" w:space="0" w:color="auto"/>
            </w:tcBorders>
            <w:shd w:val="clear" w:color="auto" w:fill="auto"/>
            <w:noWrap/>
            <w:vAlign w:val="center"/>
            <w:hideMark/>
          </w:tcPr>
          <w:p w14:paraId="623F89F7"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3A9CC470"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B28D242"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816F216"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352141B"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13,594</w:t>
            </w:r>
          </w:p>
        </w:tc>
        <w:tc>
          <w:tcPr>
            <w:tcW w:w="1340" w:type="dxa"/>
            <w:tcBorders>
              <w:top w:val="nil"/>
              <w:left w:val="nil"/>
              <w:bottom w:val="single" w:sz="4" w:space="0" w:color="auto"/>
              <w:right w:val="single" w:sz="4" w:space="0" w:color="auto"/>
            </w:tcBorders>
            <w:shd w:val="clear" w:color="auto" w:fill="auto"/>
            <w:noWrap/>
            <w:vAlign w:val="center"/>
            <w:hideMark/>
          </w:tcPr>
          <w:p w14:paraId="7EDA08AD" w14:textId="77777777" w:rsidR="00027838" w:rsidRPr="00027838" w:rsidRDefault="00027838" w:rsidP="00027838">
            <w:pPr>
              <w:spacing w:after="0" w:line="240" w:lineRule="auto"/>
              <w:jc w:val="center"/>
              <w:rPr>
                <w:rFonts w:ascii="Calibri" w:eastAsia="Times New Roman" w:hAnsi="Calibri" w:cs="Calibri"/>
                <w:noProof w:val="0"/>
                <w:color w:val="000000"/>
                <w:lang w:eastAsia="sr-Latn-RS"/>
              </w:rPr>
            </w:pPr>
            <w:r w:rsidRPr="00027838">
              <w:rPr>
                <w:rFonts w:ascii="Calibri" w:eastAsia="Times New Roman" w:hAnsi="Calibri" w:cs="Calibri"/>
                <w:noProof w:val="0"/>
                <w:color w:val="000000"/>
                <w:lang w:eastAsia="sr-Latn-RS"/>
              </w:rPr>
              <w:t>14ml</w:t>
            </w:r>
          </w:p>
        </w:tc>
      </w:tr>
    </w:tbl>
    <w:p w14:paraId="7762363D" w14:textId="77777777" w:rsidR="00027838" w:rsidRDefault="00027838" w:rsidP="00027838"/>
    <w:p w14:paraId="0C53DBDC" w14:textId="6792B393" w:rsidR="00E01DA2" w:rsidRDefault="00027838">
      <w:r>
        <w:t>Rastvor 0,</w:t>
      </w:r>
      <w:r w:rsidR="00942CE6">
        <w:t>8460</w:t>
      </w:r>
      <w:r>
        <w:t xml:space="preserve">g polaznog aldehida (nečista frakcija </w:t>
      </w:r>
      <w:r w:rsidR="007D1BCF">
        <w:t>iz eksperimenta 91e</w:t>
      </w:r>
      <w:r>
        <w:t>), 0,</w:t>
      </w:r>
      <w:r w:rsidR="007D1BCF">
        <w:t>9528</w:t>
      </w:r>
      <w:r>
        <w:t xml:space="preserve">g </w:t>
      </w:r>
      <w:r w:rsidR="007D1BCF">
        <w:t>40,18</w:t>
      </w:r>
      <w:r>
        <w:t>% dioksanona, i 0,</w:t>
      </w:r>
      <w:r w:rsidR="007D1BCF">
        <w:t>2604</w:t>
      </w:r>
      <w:r>
        <w:t xml:space="preserve">g (R)-prolina u </w:t>
      </w:r>
      <w:r w:rsidR="007D1BCF">
        <w:t>14</w:t>
      </w:r>
      <w:r>
        <w:t>ml dimetilformamida je mešan na sobnoj temperaturi u toku noći, a zatim je, nakon što je utvrđeno TLC hromatografijom da je sastav reakcionih smeša u reakciji sa čistom i nečistom frakcijom polaznog materijala</w:t>
      </w:r>
      <w:r w:rsidR="001F0CC5">
        <w:t xml:space="preserve"> isti</w:t>
      </w:r>
      <w:r>
        <w:t>, reakciona smeša spojena sa reakcionom smešom sa čistim polaznom materijalom, nakon čega su one razblažene vodom i estrahovane etil-acetatom. Spojeni organski slojevi su potom isprani vodom i zasićenim vodenim rastvorom natrijum-hlorida, sušeni iznad magnezijum-sulfata i upareni. Nakon uparavanja na vakuum uparivaču vršeno je uparavanje na 0,5mmHg, uz grejanje sirovog proizvoda fenom kako bi bilo uklonjeno što više zaostalog dimetilformamida. Dobijen</w:t>
      </w:r>
      <w:r w:rsidR="00085120">
        <w:t>i sirovi proizvod</w:t>
      </w:r>
      <w:r>
        <w:t xml:space="preserve"> u vidu žuto-narandžaste uljaste supstance je potom prečišćen prvo Dry-Flash hromatografijom sa eluentom petrol-etar:etil-acetat 3:1, </w:t>
      </w:r>
      <w:r w:rsidR="00085120">
        <w:t>a potom i</w:t>
      </w:r>
      <w:r>
        <w:t xml:space="preserve"> Dry-flash hromatografijom sa eluentom toluen:etil-acetat 4:1, čime je dobijeno </w:t>
      </w:r>
      <w:r w:rsidR="007D1BCF">
        <w:t>3,0097</w:t>
      </w:r>
      <w:r>
        <w:t>g (</w:t>
      </w:r>
      <w:r w:rsidR="007D1BCF">
        <w:t>58</w:t>
      </w:r>
      <w:r>
        <w:t>%) prečišćenog proizvoda u vidu svetlo žute uljasto-smolaste supstance</w:t>
      </w:r>
      <w:r w:rsidR="007367D7">
        <w:t>.</w:t>
      </w:r>
    </w:p>
    <w:p w14:paraId="0B24311F" w14:textId="10494548" w:rsidR="00E01DA2" w:rsidRDefault="00E01DA2" w:rsidP="00AF6D7D">
      <w:pPr>
        <w:pStyle w:val="Heading2"/>
      </w:pPr>
      <w:r>
        <w:lastRenderedPageBreak/>
        <w:t>Eksperiment 91g (7.10.2021.)</w:t>
      </w:r>
    </w:p>
    <w:p w14:paraId="750C03AB" w14:textId="77777777" w:rsidR="001217DF" w:rsidRDefault="001217DF" w:rsidP="001217DF">
      <w:r>
        <w:t>Literatura:</w:t>
      </w:r>
    </w:p>
    <w:p w14:paraId="68F5B0BA" w14:textId="77777777" w:rsidR="001217DF" w:rsidRPr="001217DF" w:rsidRDefault="001217DF" w:rsidP="001217DF">
      <w:r>
        <w:t>•</w:t>
      </w:r>
      <w:r>
        <w:tab/>
        <w:t>RSC Advances, 4(96), 53722–53724. doi:10.1039/c4ra11978a</w:t>
      </w:r>
    </w:p>
    <w:p w14:paraId="65F3A183" w14:textId="2615D641" w:rsidR="00E01DA2" w:rsidRDefault="00E01DA2" w:rsidP="00027838">
      <w:r>
        <w:object w:dxaOrig="13337" w:dyaOrig="2652" w14:anchorId="0BBE7EDF">
          <v:shape id="_x0000_i1030" type="#_x0000_t75" style="width:6in;height:86.4pt" o:ole="">
            <v:imagedata r:id="rId12" o:title=""/>
          </v:shape>
          <o:OLEObject Type="Embed" ProgID="ChemDraw.Document.6.0" ShapeID="_x0000_i1030" DrawAspect="Content" ObjectID="_1761429733" r:id="rId17"/>
        </w:object>
      </w:r>
    </w:p>
    <w:tbl>
      <w:tblPr>
        <w:tblW w:w="8180" w:type="dxa"/>
        <w:jc w:val="center"/>
        <w:tblLook w:val="04A0" w:firstRow="1" w:lastRow="0" w:firstColumn="1" w:lastColumn="0" w:noHBand="0" w:noVBand="1"/>
      </w:tblPr>
      <w:tblGrid>
        <w:gridCol w:w="2080"/>
        <w:gridCol w:w="960"/>
        <w:gridCol w:w="960"/>
        <w:gridCol w:w="960"/>
        <w:gridCol w:w="960"/>
        <w:gridCol w:w="960"/>
        <w:gridCol w:w="1300"/>
      </w:tblGrid>
      <w:tr w:rsidR="00E01DA2" w:rsidRPr="00E01DA2" w14:paraId="2571A9DC" w14:textId="77777777" w:rsidTr="00E01DA2">
        <w:trPr>
          <w:trHeight w:val="300"/>
          <w:jc w:val="center"/>
        </w:trPr>
        <w:tc>
          <w:tcPr>
            <w:tcW w:w="2080" w:type="dxa"/>
            <w:tcBorders>
              <w:top w:val="nil"/>
              <w:left w:val="nil"/>
              <w:bottom w:val="nil"/>
              <w:right w:val="nil"/>
            </w:tcBorders>
            <w:shd w:val="clear" w:color="auto" w:fill="auto"/>
            <w:noWrap/>
            <w:vAlign w:val="bottom"/>
            <w:hideMark/>
          </w:tcPr>
          <w:p w14:paraId="75C4CEA9" w14:textId="77777777" w:rsidR="00E01DA2" w:rsidRPr="00E01DA2" w:rsidRDefault="00E01DA2" w:rsidP="00E01DA2">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92900"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E6A55E"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462BBC0"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AC97BDB"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EA168DC"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V (ml)</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14093C5"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Odmereno:</w:t>
            </w:r>
          </w:p>
        </w:tc>
      </w:tr>
      <w:tr w:rsidR="00E01DA2" w:rsidRPr="00E01DA2" w14:paraId="46C4148F" w14:textId="77777777" w:rsidTr="00E01DA2">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E26BB"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Aldol</w:t>
            </w:r>
          </w:p>
        </w:tc>
        <w:tc>
          <w:tcPr>
            <w:tcW w:w="960" w:type="dxa"/>
            <w:tcBorders>
              <w:top w:val="nil"/>
              <w:left w:val="nil"/>
              <w:bottom w:val="single" w:sz="4" w:space="0" w:color="auto"/>
              <w:right w:val="single" w:sz="4" w:space="0" w:color="auto"/>
            </w:tcBorders>
            <w:shd w:val="clear" w:color="auto" w:fill="auto"/>
            <w:noWrap/>
            <w:vAlign w:val="center"/>
            <w:hideMark/>
          </w:tcPr>
          <w:p w14:paraId="2C708FB1"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413,47</w:t>
            </w:r>
          </w:p>
        </w:tc>
        <w:tc>
          <w:tcPr>
            <w:tcW w:w="960" w:type="dxa"/>
            <w:tcBorders>
              <w:top w:val="nil"/>
              <w:left w:val="nil"/>
              <w:bottom w:val="single" w:sz="4" w:space="0" w:color="auto"/>
              <w:right w:val="single" w:sz="4" w:space="0" w:color="auto"/>
            </w:tcBorders>
            <w:shd w:val="clear" w:color="auto" w:fill="auto"/>
            <w:noWrap/>
            <w:vAlign w:val="center"/>
            <w:hideMark/>
          </w:tcPr>
          <w:p w14:paraId="75453A8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7BE3183B"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1,451</w:t>
            </w:r>
          </w:p>
        </w:tc>
        <w:tc>
          <w:tcPr>
            <w:tcW w:w="960" w:type="dxa"/>
            <w:tcBorders>
              <w:top w:val="nil"/>
              <w:left w:val="nil"/>
              <w:bottom w:val="single" w:sz="4" w:space="0" w:color="auto"/>
              <w:right w:val="single" w:sz="4" w:space="0" w:color="auto"/>
            </w:tcBorders>
            <w:shd w:val="clear" w:color="auto" w:fill="auto"/>
            <w:noWrap/>
            <w:vAlign w:val="center"/>
            <w:hideMark/>
          </w:tcPr>
          <w:p w14:paraId="52258718"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0,6000</w:t>
            </w:r>
          </w:p>
        </w:tc>
        <w:tc>
          <w:tcPr>
            <w:tcW w:w="960" w:type="dxa"/>
            <w:tcBorders>
              <w:top w:val="nil"/>
              <w:left w:val="nil"/>
              <w:bottom w:val="single" w:sz="4" w:space="0" w:color="auto"/>
              <w:right w:val="single" w:sz="4" w:space="0" w:color="auto"/>
            </w:tcBorders>
            <w:shd w:val="clear" w:color="auto" w:fill="auto"/>
            <w:noWrap/>
            <w:vAlign w:val="center"/>
            <w:hideMark/>
          </w:tcPr>
          <w:p w14:paraId="04BC80B5"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noWrap/>
            <w:vAlign w:val="center"/>
            <w:hideMark/>
          </w:tcPr>
          <w:p w14:paraId="4EA26330"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0,6142g</w:t>
            </w:r>
          </w:p>
        </w:tc>
      </w:tr>
      <w:tr w:rsidR="00E01DA2" w:rsidRPr="00E01DA2" w14:paraId="35DC64BB" w14:textId="77777777" w:rsidTr="00E01DA2">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B558FE8"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10% Pd/C</w:t>
            </w:r>
          </w:p>
        </w:tc>
        <w:tc>
          <w:tcPr>
            <w:tcW w:w="960" w:type="dxa"/>
            <w:tcBorders>
              <w:top w:val="nil"/>
              <w:left w:val="nil"/>
              <w:bottom w:val="single" w:sz="4" w:space="0" w:color="auto"/>
              <w:right w:val="single" w:sz="4" w:space="0" w:color="auto"/>
            </w:tcBorders>
            <w:shd w:val="clear" w:color="auto" w:fill="auto"/>
            <w:noWrap/>
            <w:vAlign w:val="center"/>
            <w:hideMark/>
          </w:tcPr>
          <w:p w14:paraId="4C7EAEF1"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106,42</w:t>
            </w:r>
          </w:p>
        </w:tc>
        <w:tc>
          <w:tcPr>
            <w:tcW w:w="960" w:type="dxa"/>
            <w:tcBorders>
              <w:top w:val="nil"/>
              <w:left w:val="nil"/>
              <w:bottom w:val="single" w:sz="4" w:space="0" w:color="auto"/>
              <w:right w:val="single" w:sz="4" w:space="0" w:color="auto"/>
            </w:tcBorders>
            <w:shd w:val="clear" w:color="auto" w:fill="auto"/>
            <w:noWrap/>
            <w:vAlign w:val="center"/>
            <w:hideMark/>
          </w:tcPr>
          <w:p w14:paraId="330A308A"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0,09</w:t>
            </w:r>
          </w:p>
        </w:tc>
        <w:tc>
          <w:tcPr>
            <w:tcW w:w="960" w:type="dxa"/>
            <w:tcBorders>
              <w:top w:val="nil"/>
              <w:left w:val="nil"/>
              <w:bottom w:val="single" w:sz="4" w:space="0" w:color="auto"/>
              <w:right w:val="single" w:sz="4" w:space="0" w:color="auto"/>
            </w:tcBorders>
            <w:shd w:val="clear" w:color="auto" w:fill="auto"/>
            <w:noWrap/>
            <w:vAlign w:val="center"/>
            <w:hideMark/>
          </w:tcPr>
          <w:p w14:paraId="28F4E192"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0,132</w:t>
            </w:r>
          </w:p>
        </w:tc>
        <w:tc>
          <w:tcPr>
            <w:tcW w:w="960" w:type="dxa"/>
            <w:tcBorders>
              <w:top w:val="nil"/>
              <w:left w:val="nil"/>
              <w:bottom w:val="single" w:sz="4" w:space="0" w:color="auto"/>
              <w:right w:val="single" w:sz="4" w:space="0" w:color="auto"/>
            </w:tcBorders>
            <w:shd w:val="clear" w:color="auto" w:fill="auto"/>
            <w:noWrap/>
            <w:vAlign w:val="center"/>
            <w:hideMark/>
          </w:tcPr>
          <w:p w14:paraId="557E63CC"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0,1404</w:t>
            </w:r>
          </w:p>
        </w:tc>
        <w:tc>
          <w:tcPr>
            <w:tcW w:w="960" w:type="dxa"/>
            <w:tcBorders>
              <w:top w:val="nil"/>
              <w:left w:val="nil"/>
              <w:bottom w:val="single" w:sz="4" w:space="0" w:color="auto"/>
              <w:right w:val="single" w:sz="4" w:space="0" w:color="auto"/>
            </w:tcBorders>
            <w:shd w:val="clear" w:color="auto" w:fill="auto"/>
            <w:noWrap/>
            <w:vAlign w:val="center"/>
            <w:hideMark/>
          </w:tcPr>
          <w:p w14:paraId="6CC76711"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noWrap/>
            <w:vAlign w:val="center"/>
            <w:hideMark/>
          </w:tcPr>
          <w:p w14:paraId="38C9EED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0,1410g</w:t>
            </w:r>
          </w:p>
        </w:tc>
      </w:tr>
      <w:tr w:rsidR="00E01DA2" w:rsidRPr="00E01DA2" w14:paraId="37048EA4" w14:textId="77777777" w:rsidTr="00E01DA2">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3111D5E"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Metanol</w:t>
            </w:r>
          </w:p>
        </w:tc>
        <w:tc>
          <w:tcPr>
            <w:tcW w:w="960" w:type="dxa"/>
            <w:tcBorders>
              <w:top w:val="nil"/>
              <w:left w:val="nil"/>
              <w:bottom w:val="single" w:sz="4" w:space="0" w:color="auto"/>
              <w:right w:val="single" w:sz="4" w:space="0" w:color="auto"/>
            </w:tcBorders>
            <w:shd w:val="clear" w:color="auto" w:fill="auto"/>
            <w:noWrap/>
            <w:vAlign w:val="center"/>
            <w:hideMark/>
          </w:tcPr>
          <w:p w14:paraId="22A08B4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40BB408"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00641D7"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B18B205"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D722649"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98,941</w:t>
            </w:r>
          </w:p>
        </w:tc>
        <w:tc>
          <w:tcPr>
            <w:tcW w:w="1300" w:type="dxa"/>
            <w:tcBorders>
              <w:top w:val="nil"/>
              <w:left w:val="nil"/>
              <w:bottom w:val="single" w:sz="4" w:space="0" w:color="auto"/>
              <w:right w:val="single" w:sz="4" w:space="0" w:color="auto"/>
            </w:tcBorders>
            <w:shd w:val="clear" w:color="auto" w:fill="auto"/>
            <w:noWrap/>
            <w:vAlign w:val="center"/>
            <w:hideMark/>
          </w:tcPr>
          <w:p w14:paraId="3F33886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100ml</w:t>
            </w:r>
          </w:p>
        </w:tc>
      </w:tr>
      <w:tr w:rsidR="00E01DA2" w:rsidRPr="00E01DA2" w14:paraId="23D9387D" w14:textId="77777777" w:rsidTr="00E01DA2">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4E0FE6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Trietilamin</w:t>
            </w:r>
          </w:p>
        </w:tc>
        <w:tc>
          <w:tcPr>
            <w:tcW w:w="960" w:type="dxa"/>
            <w:tcBorders>
              <w:top w:val="nil"/>
              <w:left w:val="nil"/>
              <w:bottom w:val="single" w:sz="4" w:space="0" w:color="auto"/>
              <w:right w:val="single" w:sz="4" w:space="0" w:color="auto"/>
            </w:tcBorders>
            <w:shd w:val="clear" w:color="auto" w:fill="auto"/>
            <w:noWrap/>
            <w:vAlign w:val="center"/>
            <w:hideMark/>
          </w:tcPr>
          <w:p w14:paraId="068C5A3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101,19</w:t>
            </w:r>
          </w:p>
        </w:tc>
        <w:tc>
          <w:tcPr>
            <w:tcW w:w="960" w:type="dxa"/>
            <w:tcBorders>
              <w:top w:val="nil"/>
              <w:left w:val="nil"/>
              <w:bottom w:val="single" w:sz="4" w:space="0" w:color="auto"/>
              <w:right w:val="single" w:sz="4" w:space="0" w:color="auto"/>
            </w:tcBorders>
            <w:shd w:val="clear" w:color="auto" w:fill="auto"/>
            <w:noWrap/>
            <w:vAlign w:val="center"/>
            <w:hideMark/>
          </w:tcPr>
          <w:p w14:paraId="516D843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3,27</w:t>
            </w:r>
          </w:p>
        </w:tc>
        <w:tc>
          <w:tcPr>
            <w:tcW w:w="960" w:type="dxa"/>
            <w:tcBorders>
              <w:top w:val="nil"/>
              <w:left w:val="nil"/>
              <w:bottom w:val="single" w:sz="4" w:space="0" w:color="auto"/>
              <w:right w:val="single" w:sz="4" w:space="0" w:color="auto"/>
            </w:tcBorders>
            <w:shd w:val="clear" w:color="auto" w:fill="auto"/>
            <w:noWrap/>
            <w:vAlign w:val="center"/>
            <w:hideMark/>
          </w:tcPr>
          <w:p w14:paraId="7175E71A"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4,749</w:t>
            </w:r>
          </w:p>
        </w:tc>
        <w:tc>
          <w:tcPr>
            <w:tcW w:w="960" w:type="dxa"/>
            <w:tcBorders>
              <w:top w:val="nil"/>
              <w:left w:val="nil"/>
              <w:bottom w:val="single" w:sz="4" w:space="0" w:color="auto"/>
              <w:right w:val="single" w:sz="4" w:space="0" w:color="auto"/>
            </w:tcBorders>
            <w:shd w:val="clear" w:color="auto" w:fill="auto"/>
            <w:noWrap/>
            <w:vAlign w:val="center"/>
            <w:hideMark/>
          </w:tcPr>
          <w:p w14:paraId="532FC854"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0,4806</w:t>
            </w:r>
          </w:p>
        </w:tc>
        <w:tc>
          <w:tcPr>
            <w:tcW w:w="960" w:type="dxa"/>
            <w:tcBorders>
              <w:top w:val="nil"/>
              <w:left w:val="nil"/>
              <w:bottom w:val="single" w:sz="4" w:space="0" w:color="auto"/>
              <w:right w:val="single" w:sz="4" w:space="0" w:color="auto"/>
            </w:tcBorders>
            <w:shd w:val="clear" w:color="auto" w:fill="auto"/>
            <w:noWrap/>
            <w:vAlign w:val="center"/>
            <w:hideMark/>
          </w:tcPr>
          <w:p w14:paraId="6B253054"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0,662</w:t>
            </w:r>
          </w:p>
        </w:tc>
        <w:tc>
          <w:tcPr>
            <w:tcW w:w="1300" w:type="dxa"/>
            <w:tcBorders>
              <w:top w:val="nil"/>
              <w:left w:val="nil"/>
              <w:bottom w:val="single" w:sz="4" w:space="0" w:color="auto"/>
              <w:right w:val="single" w:sz="4" w:space="0" w:color="auto"/>
            </w:tcBorders>
            <w:shd w:val="clear" w:color="auto" w:fill="auto"/>
            <w:noWrap/>
            <w:vAlign w:val="center"/>
            <w:hideMark/>
          </w:tcPr>
          <w:p w14:paraId="0CBC035A"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0,67ml</w:t>
            </w:r>
          </w:p>
        </w:tc>
      </w:tr>
      <w:tr w:rsidR="00E01DA2" w:rsidRPr="00E01DA2" w14:paraId="3C3606ED" w14:textId="77777777" w:rsidTr="00E01DA2">
        <w:trPr>
          <w:trHeight w:val="6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F58CE01"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Benzil-hloroformijat (97%)</w:t>
            </w:r>
          </w:p>
        </w:tc>
        <w:tc>
          <w:tcPr>
            <w:tcW w:w="960" w:type="dxa"/>
            <w:tcBorders>
              <w:top w:val="nil"/>
              <w:left w:val="nil"/>
              <w:bottom w:val="single" w:sz="4" w:space="0" w:color="auto"/>
              <w:right w:val="single" w:sz="4" w:space="0" w:color="auto"/>
            </w:tcBorders>
            <w:shd w:val="clear" w:color="auto" w:fill="auto"/>
            <w:noWrap/>
            <w:vAlign w:val="center"/>
            <w:hideMark/>
          </w:tcPr>
          <w:p w14:paraId="6CE3D7D9"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170,6</w:t>
            </w:r>
          </w:p>
        </w:tc>
        <w:tc>
          <w:tcPr>
            <w:tcW w:w="960" w:type="dxa"/>
            <w:tcBorders>
              <w:top w:val="nil"/>
              <w:left w:val="nil"/>
              <w:bottom w:val="single" w:sz="4" w:space="0" w:color="auto"/>
              <w:right w:val="single" w:sz="4" w:space="0" w:color="auto"/>
            </w:tcBorders>
            <w:shd w:val="clear" w:color="auto" w:fill="auto"/>
            <w:noWrap/>
            <w:vAlign w:val="center"/>
            <w:hideMark/>
          </w:tcPr>
          <w:p w14:paraId="7BDC97B7"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1,91</w:t>
            </w:r>
          </w:p>
        </w:tc>
        <w:tc>
          <w:tcPr>
            <w:tcW w:w="960" w:type="dxa"/>
            <w:tcBorders>
              <w:top w:val="nil"/>
              <w:left w:val="nil"/>
              <w:bottom w:val="single" w:sz="4" w:space="0" w:color="auto"/>
              <w:right w:val="single" w:sz="4" w:space="0" w:color="auto"/>
            </w:tcBorders>
            <w:shd w:val="clear" w:color="auto" w:fill="auto"/>
            <w:noWrap/>
            <w:vAlign w:val="center"/>
            <w:hideMark/>
          </w:tcPr>
          <w:p w14:paraId="58B5394C"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2,770</w:t>
            </w:r>
          </w:p>
        </w:tc>
        <w:tc>
          <w:tcPr>
            <w:tcW w:w="960" w:type="dxa"/>
            <w:tcBorders>
              <w:top w:val="nil"/>
              <w:left w:val="nil"/>
              <w:bottom w:val="single" w:sz="4" w:space="0" w:color="auto"/>
              <w:right w:val="single" w:sz="4" w:space="0" w:color="auto"/>
            </w:tcBorders>
            <w:shd w:val="clear" w:color="auto" w:fill="auto"/>
            <w:noWrap/>
            <w:vAlign w:val="center"/>
            <w:hideMark/>
          </w:tcPr>
          <w:p w14:paraId="3B63EF27"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0,4872</w:t>
            </w:r>
          </w:p>
        </w:tc>
        <w:tc>
          <w:tcPr>
            <w:tcW w:w="960" w:type="dxa"/>
            <w:tcBorders>
              <w:top w:val="nil"/>
              <w:left w:val="nil"/>
              <w:bottom w:val="single" w:sz="4" w:space="0" w:color="auto"/>
              <w:right w:val="single" w:sz="4" w:space="0" w:color="auto"/>
            </w:tcBorders>
            <w:shd w:val="clear" w:color="auto" w:fill="auto"/>
            <w:noWrap/>
            <w:vAlign w:val="center"/>
            <w:hideMark/>
          </w:tcPr>
          <w:p w14:paraId="03DA7D25"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0,406</w:t>
            </w:r>
          </w:p>
        </w:tc>
        <w:tc>
          <w:tcPr>
            <w:tcW w:w="1300" w:type="dxa"/>
            <w:tcBorders>
              <w:top w:val="nil"/>
              <w:left w:val="nil"/>
              <w:bottom w:val="single" w:sz="4" w:space="0" w:color="auto"/>
              <w:right w:val="single" w:sz="4" w:space="0" w:color="auto"/>
            </w:tcBorders>
            <w:shd w:val="clear" w:color="auto" w:fill="auto"/>
            <w:noWrap/>
            <w:vAlign w:val="center"/>
            <w:hideMark/>
          </w:tcPr>
          <w:p w14:paraId="6FFF9CFA"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0,42ml</w:t>
            </w:r>
          </w:p>
        </w:tc>
      </w:tr>
      <w:tr w:rsidR="00E01DA2" w:rsidRPr="00E01DA2" w14:paraId="4171D076" w14:textId="77777777" w:rsidTr="00E01DA2">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FB47F58"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4A865D96"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FC11ED5"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EC894F7"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0079B6E"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3EE27A51"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32,980</w:t>
            </w:r>
          </w:p>
        </w:tc>
        <w:tc>
          <w:tcPr>
            <w:tcW w:w="1300" w:type="dxa"/>
            <w:tcBorders>
              <w:top w:val="nil"/>
              <w:left w:val="nil"/>
              <w:bottom w:val="single" w:sz="4" w:space="0" w:color="auto"/>
              <w:right w:val="single" w:sz="4" w:space="0" w:color="auto"/>
            </w:tcBorders>
            <w:shd w:val="clear" w:color="auto" w:fill="auto"/>
            <w:noWrap/>
            <w:vAlign w:val="center"/>
            <w:hideMark/>
          </w:tcPr>
          <w:p w14:paraId="117B477A" w14:textId="77777777" w:rsidR="00E01DA2" w:rsidRPr="00E01DA2" w:rsidRDefault="00E01DA2" w:rsidP="00E01DA2">
            <w:pPr>
              <w:spacing w:after="0" w:line="240" w:lineRule="auto"/>
              <w:jc w:val="center"/>
              <w:rPr>
                <w:rFonts w:ascii="Calibri" w:eastAsia="Times New Roman" w:hAnsi="Calibri" w:cs="Calibri"/>
                <w:noProof w:val="0"/>
                <w:color w:val="000000"/>
                <w:lang w:eastAsia="sr-Latn-RS"/>
              </w:rPr>
            </w:pPr>
            <w:r w:rsidRPr="00E01DA2">
              <w:rPr>
                <w:rFonts w:ascii="Calibri" w:eastAsia="Times New Roman" w:hAnsi="Calibri" w:cs="Calibri"/>
                <w:noProof w:val="0"/>
                <w:color w:val="000000"/>
                <w:lang w:eastAsia="sr-Latn-RS"/>
              </w:rPr>
              <w:t>33ml</w:t>
            </w:r>
          </w:p>
        </w:tc>
      </w:tr>
    </w:tbl>
    <w:p w14:paraId="0D3E8CD1" w14:textId="46572119" w:rsidR="00027838" w:rsidRDefault="00027838" w:rsidP="00FD0D5B"/>
    <w:p w14:paraId="03D65460" w14:textId="0EEB0DFE" w:rsidR="002C59AB" w:rsidRDefault="002C59AB" w:rsidP="002C59AB">
      <w:r>
        <w:t xml:space="preserve">Suspenzija 0,6142g polaznog aldola i 0,1410g 10% paladijuma na aktivnom uglju u 100ml metanola mućkana je 3h u atmosferi vodonika, pri pritisku od 4 bara, pri čemu je došlo do utroška polaznog materijala (TLC). Suspenzija je profiltrirana kroz sloj celita i uparena, nakon čega je sirovi proizvod rastvoren u 33ml suvog tetrahidrofurana, i dodato je 0,67ml trietilamina, a potom je reakciona smesa ohlađena na 0°C i ukapano je 0,42ml benzil-hloroformijata. Reakciona smeša je potom mešana u toku noći na sobnoj temperaturi, a potom je razblažena etil-acetatom, isprana vodom i zasićenim vodenim rastvorom natrijum-hlorida, osušena iznad magnezijum-sulfata i uparena. Dobijeno je </w:t>
      </w:r>
      <w:r w:rsidR="000240B4">
        <w:t>0,5434</w:t>
      </w:r>
      <w:r>
        <w:t>g sirovog proizvoda u vidu narandžaste uljaste supstance iz koje je potom na višem vakuumu uparavan benzil-alkohol u toku 2h, nakon čega je preostalo sirovog 0,</w:t>
      </w:r>
      <w:r w:rsidR="000240B4">
        <w:t>4331</w:t>
      </w:r>
      <w:r>
        <w:t xml:space="preserve">g proizvoda u vidu narandžaste kristalne supstance koja je potom prečišćena Dry-Flash hromatografijom (SiO2, DCM:MeOH 100:1,5) čime je dobijeno </w:t>
      </w:r>
      <w:r w:rsidR="000240B4">
        <w:t>0,2610</w:t>
      </w:r>
      <w:r>
        <w:t>g (</w:t>
      </w:r>
      <w:r w:rsidR="000240B4">
        <w:t>57</w:t>
      </w:r>
      <w:r>
        <w:t>%) željenog proizvoda u vidu žuto-narandžaste, kristalne supstance.</w:t>
      </w:r>
    </w:p>
    <w:p w14:paraId="6A84910D" w14:textId="7ABDA05F" w:rsidR="000240B4" w:rsidRDefault="000240B4">
      <w:r>
        <w:br w:type="page"/>
      </w:r>
    </w:p>
    <w:p w14:paraId="57BE57FE" w14:textId="156E01CC" w:rsidR="000240B4" w:rsidRDefault="000240B4" w:rsidP="00AF6D7D">
      <w:pPr>
        <w:pStyle w:val="Heading2"/>
      </w:pPr>
      <w:r>
        <w:lastRenderedPageBreak/>
        <w:t>Eksperiment 91h (8.10.2021.)</w:t>
      </w:r>
    </w:p>
    <w:p w14:paraId="1AAA3103" w14:textId="77777777" w:rsidR="001217DF" w:rsidRDefault="001217DF" w:rsidP="001217DF">
      <w:r>
        <w:t>Literatura:</w:t>
      </w:r>
    </w:p>
    <w:p w14:paraId="0074C4AF" w14:textId="14078D93" w:rsidR="001217DF" w:rsidRPr="001217DF" w:rsidRDefault="001217DF" w:rsidP="001217DF">
      <w:r>
        <w:t>•</w:t>
      </w:r>
      <w:r>
        <w:tab/>
        <w:t>RSC Advances, 4(96), 53722–53724. doi:10.1039/c4ra11978a</w:t>
      </w:r>
    </w:p>
    <w:bookmarkStart w:id="0" w:name="_Hlk149866221"/>
    <w:p w14:paraId="3847A7D5" w14:textId="5A5A6FEE" w:rsidR="000240B4" w:rsidRDefault="00F11631" w:rsidP="00AF6D7D">
      <w:pPr>
        <w:jc w:val="center"/>
      </w:pPr>
      <w:r>
        <w:object w:dxaOrig="8556" w:dyaOrig="2426" w14:anchorId="30EEF5DA">
          <v:shape id="_x0000_i1031" type="#_x0000_t75" style="width:418.2pt;height:115.2pt" o:ole="">
            <v:imagedata r:id="rId18" o:title=""/>
          </v:shape>
          <o:OLEObject Type="Embed" ProgID="ChemDraw.Document.6.0" ShapeID="_x0000_i1031" DrawAspect="Content" ObjectID="_1761429734" r:id="rId19"/>
        </w:object>
      </w:r>
      <w:bookmarkEnd w:id="0"/>
    </w:p>
    <w:tbl>
      <w:tblPr>
        <w:tblW w:w="8440" w:type="dxa"/>
        <w:jc w:val="center"/>
        <w:tblLook w:val="04A0" w:firstRow="1" w:lastRow="0" w:firstColumn="1" w:lastColumn="0" w:noHBand="0" w:noVBand="1"/>
      </w:tblPr>
      <w:tblGrid>
        <w:gridCol w:w="2000"/>
        <w:gridCol w:w="1060"/>
        <w:gridCol w:w="720"/>
        <w:gridCol w:w="940"/>
        <w:gridCol w:w="900"/>
        <w:gridCol w:w="1120"/>
        <w:gridCol w:w="1700"/>
      </w:tblGrid>
      <w:tr w:rsidR="00696885" w:rsidRPr="00696885" w14:paraId="3245E994" w14:textId="77777777" w:rsidTr="00696885">
        <w:trPr>
          <w:trHeight w:val="288"/>
          <w:jc w:val="center"/>
        </w:trPr>
        <w:tc>
          <w:tcPr>
            <w:tcW w:w="2000" w:type="dxa"/>
            <w:tcBorders>
              <w:top w:val="nil"/>
              <w:left w:val="nil"/>
              <w:bottom w:val="nil"/>
              <w:right w:val="nil"/>
            </w:tcBorders>
            <w:shd w:val="clear" w:color="auto" w:fill="auto"/>
            <w:vAlign w:val="center"/>
            <w:hideMark/>
          </w:tcPr>
          <w:p w14:paraId="30A30819" w14:textId="77777777" w:rsidR="00696885" w:rsidRPr="00696885" w:rsidRDefault="00696885" w:rsidP="00696885">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A6F3C"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90A4DED"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4B5C6420"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279F019"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AFCCC12"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V (ml)</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1F2D91FA"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Odmereno:</w:t>
            </w:r>
          </w:p>
        </w:tc>
      </w:tr>
      <w:tr w:rsidR="00696885" w:rsidRPr="00696885" w14:paraId="3F9651E4" w14:textId="77777777" w:rsidTr="00696885">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EB0BA"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176EA0DF"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0A1E4190"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45C5EDC8"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1,436</w:t>
            </w:r>
          </w:p>
        </w:tc>
        <w:tc>
          <w:tcPr>
            <w:tcW w:w="900" w:type="dxa"/>
            <w:tcBorders>
              <w:top w:val="nil"/>
              <w:left w:val="nil"/>
              <w:bottom w:val="single" w:sz="4" w:space="0" w:color="auto"/>
              <w:right w:val="single" w:sz="4" w:space="0" w:color="auto"/>
            </w:tcBorders>
            <w:shd w:val="clear" w:color="auto" w:fill="auto"/>
            <w:vAlign w:val="center"/>
            <w:hideMark/>
          </w:tcPr>
          <w:p w14:paraId="553FDB89"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0,4415</w:t>
            </w:r>
          </w:p>
        </w:tc>
        <w:tc>
          <w:tcPr>
            <w:tcW w:w="1120" w:type="dxa"/>
            <w:tcBorders>
              <w:top w:val="nil"/>
              <w:left w:val="nil"/>
              <w:bottom w:val="single" w:sz="4" w:space="0" w:color="auto"/>
              <w:right w:val="single" w:sz="4" w:space="0" w:color="auto"/>
            </w:tcBorders>
            <w:shd w:val="clear" w:color="auto" w:fill="auto"/>
            <w:vAlign w:val="center"/>
            <w:hideMark/>
          </w:tcPr>
          <w:p w14:paraId="0DD5F45C"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1700" w:type="dxa"/>
            <w:tcBorders>
              <w:top w:val="nil"/>
              <w:left w:val="nil"/>
              <w:bottom w:val="single" w:sz="4" w:space="0" w:color="auto"/>
              <w:right w:val="single" w:sz="4" w:space="0" w:color="auto"/>
            </w:tcBorders>
            <w:shd w:val="clear" w:color="auto" w:fill="auto"/>
            <w:vAlign w:val="center"/>
            <w:hideMark/>
          </w:tcPr>
          <w:p w14:paraId="640C1BE0"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0,4415g</w:t>
            </w:r>
          </w:p>
        </w:tc>
      </w:tr>
      <w:tr w:rsidR="00696885" w:rsidRPr="00696885" w14:paraId="25715113" w14:textId="77777777" w:rsidTr="00696885">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4D078CA"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Tozilna kiselina monohidrat</w:t>
            </w:r>
          </w:p>
        </w:tc>
        <w:tc>
          <w:tcPr>
            <w:tcW w:w="1060" w:type="dxa"/>
            <w:tcBorders>
              <w:top w:val="nil"/>
              <w:left w:val="nil"/>
              <w:bottom w:val="single" w:sz="4" w:space="0" w:color="auto"/>
              <w:right w:val="single" w:sz="4" w:space="0" w:color="auto"/>
            </w:tcBorders>
            <w:shd w:val="clear" w:color="auto" w:fill="auto"/>
            <w:vAlign w:val="center"/>
            <w:hideMark/>
          </w:tcPr>
          <w:p w14:paraId="4CB69282"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190,22</w:t>
            </w:r>
          </w:p>
        </w:tc>
        <w:tc>
          <w:tcPr>
            <w:tcW w:w="720" w:type="dxa"/>
            <w:tcBorders>
              <w:top w:val="nil"/>
              <w:left w:val="nil"/>
              <w:bottom w:val="single" w:sz="4" w:space="0" w:color="auto"/>
              <w:right w:val="single" w:sz="4" w:space="0" w:color="auto"/>
            </w:tcBorders>
            <w:shd w:val="clear" w:color="auto" w:fill="auto"/>
            <w:vAlign w:val="center"/>
            <w:hideMark/>
          </w:tcPr>
          <w:p w14:paraId="131F56C0"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0,103</w:t>
            </w:r>
          </w:p>
        </w:tc>
        <w:tc>
          <w:tcPr>
            <w:tcW w:w="940" w:type="dxa"/>
            <w:tcBorders>
              <w:top w:val="nil"/>
              <w:left w:val="nil"/>
              <w:bottom w:val="single" w:sz="4" w:space="0" w:color="auto"/>
              <w:right w:val="single" w:sz="4" w:space="0" w:color="auto"/>
            </w:tcBorders>
            <w:shd w:val="clear" w:color="auto" w:fill="auto"/>
            <w:vAlign w:val="center"/>
            <w:hideMark/>
          </w:tcPr>
          <w:p w14:paraId="344FCF34"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0,149</w:t>
            </w:r>
          </w:p>
        </w:tc>
        <w:tc>
          <w:tcPr>
            <w:tcW w:w="900" w:type="dxa"/>
            <w:tcBorders>
              <w:top w:val="nil"/>
              <w:left w:val="nil"/>
              <w:bottom w:val="single" w:sz="4" w:space="0" w:color="auto"/>
              <w:right w:val="single" w:sz="4" w:space="0" w:color="auto"/>
            </w:tcBorders>
            <w:shd w:val="clear" w:color="auto" w:fill="auto"/>
            <w:vAlign w:val="center"/>
            <w:hideMark/>
          </w:tcPr>
          <w:p w14:paraId="74CCD45B"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0,0283</w:t>
            </w:r>
          </w:p>
        </w:tc>
        <w:tc>
          <w:tcPr>
            <w:tcW w:w="1120" w:type="dxa"/>
            <w:tcBorders>
              <w:top w:val="nil"/>
              <w:left w:val="nil"/>
              <w:bottom w:val="single" w:sz="4" w:space="0" w:color="auto"/>
              <w:right w:val="single" w:sz="4" w:space="0" w:color="auto"/>
            </w:tcBorders>
            <w:shd w:val="clear" w:color="auto" w:fill="auto"/>
            <w:vAlign w:val="center"/>
            <w:hideMark/>
          </w:tcPr>
          <w:p w14:paraId="70FB986C"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1700" w:type="dxa"/>
            <w:tcBorders>
              <w:top w:val="nil"/>
              <w:left w:val="nil"/>
              <w:bottom w:val="single" w:sz="4" w:space="0" w:color="auto"/>
              <w:right w:val="single" w:sz="4" w:space="0" w:color="auto"/>
            </w:tcBorders>
            <w:shd w:val="clear" w:color="auto" w:fill="auto"/>
            <w:vAlign w:val="center"/>
            <w:hideMark/>
          </w:tcPr>
          <w:p w14:paraId="7F1360B1"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0,0294g</w:t>
            </w:r>
          </w:p>
        </w:tc>
      </w:tr>
      <w:tr w:rsidR="00696885" w:rsidRPr="00696885" w14:paraId="0491A6B5" w14:textId="77777777" w:rsidTr="0069688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740199A"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Trietilamin</w:t>
            </w:r>
          </w:p>
        </w:tc>
        <w:tc>
          <w:tcPr>
            <w:tcW w:w="1060" w:type="dxa"/>
            <w:tcBorders>
              <w:top w:val="nil"/>
              <w:left w:val="nil"/>
              <w:bottom w:val="single" w:sz="4" w:space="0" w:color="auto"/>
              <w:right w:val="single" w:sz="4" w:space="0" w:color="auto"/>
            </w:tcBorders>
            <w:shd w:val="clear" w:color="auto" w:fill="auto"/>
            <w:vAlign w:val="center"/>
            <w:hideMark/>
          </w:tcPr>
          <w:p w14:paraId="4122D84D"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101,19</w:t>
            </w:r>
          </w:p>
        </w:tc>
        <w:tc>
          <w:tcPr>
            <w:tcW w:w="720" w:type="dxa"/>
            <w:tcBorders>
              <w:top w:val="nil"/>
              <w:left w:val="nil"/>
              <w:bottom w:val="single" w:sz="4" w:space="0" w:color="auto"/>
              <w:right w:val="single" w:sz="4" w:space="0" w:color="auto"/>
            </w:tcBorders>
            <w:shd w:val="clear" w:color="auto" w:fill="auto"/>
            <w:vAlign w:val="center"/>
            <w:hideMark/>
          </w:tcPr>
          <w:p w14:paraId="70D0D404"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6,388</w:t>
            </w:r>
          </w:p>
        </w:tc>
        <w:tc>
          <w:tcPr>
            <w:tcW w:w="940" w:type="dxa"/>
            <w:tcBorders>
              <w:top w:val="nil"/>
              <w:left w:val="nil"/>
              <w:bottom w:val="single" w:sz="4" w:space="0" w:color="auto"/>
              <w:right w:val="single" w:sz="4" w:space="0" w:color="auto"/>
            </w:tcBorders>
            <w:shd w:val="clear" w:color="auto" w:fill="auto"/>
            <w:vAlign w:val="center"/>
            <w:hideMark/>
          </w:tcPr>
          <w:p w14:paraId="166299B0"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0,949</w:t>
            </w:r>
          </w:p>
        </w:tc>
        <w:tc>
          <w:tcPr>
            <w:tcW w:w="900" w:type="dxa"/>
            <w:tcBorders>
              <w:top w:val="nil"/>
              <w:left w:val="nil"/>
              <w:bottom w:val="single" w:sz="4" w:space="0" w:color="auto"/>
              <w:right w:val="single" w:sz="4" w:space="0" w:color="auto"/>
            </w:tcBorders>
            <w:shd w:val="clear" w:color="auto" w:fill="auto"/>
            <w:vAlign w:val="center"/>
            <w:hideMark/>
          </w:tcPr>
          <w:p w14:paraId="5FAEAEB5"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0,0960</w:t>
            </w:r>
          </w:p>
        </w:tc>
        <w:tc>
          <w:tcPr>
            <w:tcW w:w="1120" w:type="dxa"/>
            <w:tcBorders>
              <w:top w:val="nil"/>
              <w:left w:val="nil"/>
              <w:bottom w:val="single" w:sz="4" w:space="0" w:color="auto"/>
              <w:right w:val="single" w:sz="4" w:space="0" w:color="auto"/>
            </w:tcBorders>
            <w:shd w:val="clear" w:color="auto" w:fill="auto"/>
            <w:vAlign w:val="center"/>
            <w:hideMark/>
          </w:tcPr>
          <w:p w14:paraId="4B713151"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0,132</w:t>
            </w:r>
          </w:p>
        </w:tc>
        <w:tc>
          <w:tcPr>
            <w:tcW w:w="1700" w:type="dxa"/>
            <w:tcBorders>
              <w:top w:val="nil"/>
              <w:left w:val="nil"/>
              <w:bottom w:val="single" w:sz="4" w:space="0" w:color="auto"/>
              <w:right w:val="single" w:sz="4" w:space="0" w:color="auto"/>
            </w:tcBorders>
            <w:shd w:val="clear" w:color="auto" w:fill="auto"/>
            <w:vAlign w:val="center"/>
            <w:hideMark/>
          </w:tcPr>
          <w:p w14:paraId="507DC8EA"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0,14ml</w:t>
            </w:r>
          </w:p>
        </w:tc>
      </w:tr>
      <w:tr w:rsidR="00696885" w:rsidRPr="00696885" w14:paraId="2E1A1753" w14:textId="77777777" w:rsidTr="0069688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2B51E3B"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Aceton</w:t>
            </w:r>
          </w:p>
        </w:tc>
        <w:tc>
          <w:tcPr>
            <w:tcW w:w="1060" w:type="dxa"/>
            <w:tcBorders>
              <w:top w:val="nil"/>
              <w:left w:val="nil"/>
              <w:bottom w:val="single" w:sz="4" w:space="0" w:color="auto"/>
              <w:right w:val="single" w:sz="4" w:space="0" w:color="auto"/>
            </w:tcBorders>
            <w:shd w:val="clear" w:color="auto" w:fill="auto"/>
            <w:vAlign w:val="center"/>
            <w:hideMark/>
          </w:tcPr>
          <w:p w14:paraId="5955AB47"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4698A792"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696171A4"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5A51861B"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0492985F"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23,841</w:t>
            </w:r>
          </w:p>
        </w:tc>
        <w:tc>
          <w:tcPr>
            <w:tcW w:w="1700" w:type="dxa"/>
            <w:tcBorders>
              <w:top w:val="nil"/>
              <w:left w:val="nil"/>
              <w:bottom w:val="single" w:sz="4" w:space="0" w:color="auto"/>
              <w:right w:val="single" w:sz="4" w:space="0" w:color="auto"/>
            </w:tcBorders>
            <w:shd w:val="clear" w:color="auto" w:fill="auto"/>
            <w:vAlign w:val="center"/>
            <w:hideMark/>
          </w:tcPr>
          <w:p w14:paraId="06EC30D5" w14:textId="77777777" w:rsidR="00696885" w:rsidRPr="00696885" w:rsidRDefault="00696885" w:rsidP="00696885">
            <w:pPr>
              <w:spacing w:after="0" w:line="240" w:lineRule="auto"/>
              <w:jc w:val="center"/>
              <w:rPr>
                <w:rFonts w:ascii="Calibri" w:eastAsia="Times New Roman" w:hAnsi="Calibri" w:cs="Calibri"/>
                <w:noProof w:val="0"/>
                <w:color w:val="000000"/>
                <w:lang w:eastAsia="sr-Latn-RS"/>
              </w:rPr>
            </w:pPr>
            <w:r w:rsidRPr="00696885">
              <w:rPr>
                <w:rFonts w:ascii="Calibri" w:eastAsia="Times New Roman" w:hAnsi="Calibri" w:cs="Calibri"/>
                <w:noProof w:val="0"/>
                <w:color w:val="000000"/>
                <w:lang w:eastAsia="sr-Latn-RS"/>
              </w:rPr>
              <w:t>24ml</w:t>
            </w:r>
          </w:p>
        </w:tc>
      </w:tr>
    </w:tbl>
    <w:p w14:paraId="4C46E6FE" w14:textId="77777777" w:rsidR="000240B4" w:rsidRDefault="000240B4" w:rsidP="002C59AB"/>
    <w:p w14:paraId="179D9AF2" w14:textId="02D9A2C5" w:rsidR="00E01DA2" w:rsidRDefault="00F11631" w:rsidP="00FD0D5B">
      <w:bookmarkStart w:id="1" w:name="_Hlk149866388"/>
      <w:r>
        <w:t xml:space="preserve">U okruglom balonu od 50ml odmereno je 0,4415g polaznog alkohola, koji je potom rastvoren u 24ml acetona i dodato je </w:t>
      </w:r>
      <w:r w:rsidR="00345663">
        <w:t xml:space="preserve">0,0294g monohidrata paratoluensulfonske kiseline. Reakciona smeša je mešana u toku 3 dana, a potom je dodato 0,14ml trietilamina i reakciona smeša uparena. Pokušano je prečiščavanje reakcione smeše Dry-Flash hromatografijom eluentom </w:t>
      </w:r>
      <w:r w:rsidR="007367D7">
        <w:t>toluen:metanol 95:5</w:t>
      </w:r>
      <w:r w:rsidR="00345663">
        <w:t xml:space="preserve"> na silika-gelu, što se pokazalo kao nedovoljno efikasno (eluiranje započelo u 5. frakciji, odvojeno 0,0293g čistog jedinjenja), kao i </w:t>
      </w:r>
      <w:r w:rsidR="005A5A9E">
        <w:t>flash hromatografijom sa istim eluentom, pri čemu uopšte nije došlo do odvajanja željenog jedinjenja. Konačno, ostatak je uspešno prečišćen Dry-Flash hromatografijom sa smešom toluen:etil-acetat 4:1 kao mobilnom fazom, pri čemu je dobijeno 0,</w:t>
      </w:r>
      <w:r w:rsidR="006E1958">
        <w:t>2484</w:t>
      </w:r>
      <w:r w:rsidR="005A5A9E">
        <w:t>g željenog jedinjenja</w:t>
      </w:r>
      <w:r w:rsidR="00AC238E">
        <w:t xml:space="preserve">, </w:t>
      </w:r>
      <w:r w:rsidR="00CC0AC8">
        <w:t>što sa</w:t>
      </w:r>
      <w:r w:rsidR="00AC238E">
        <w:t xml:space="preserve"> 0,0293g </w:t>
      </w:r>
      <w:r w:rsidR="00CC0AC8">
        <w:t>prethodno odvojenog proizvoda ukupno čini</w:t>
      </w:r>
      <w:r w:rsidR="00AC238E">
        <w:t xml:space="preserve"> </w:t>
      </w:r>
      <w:r w:rsidR="006E1958">
        <w:t>0,2777</w:t>
      </w:r>
      <w:r w:rsidR="005A5A9E">
        <w:t>g (</w:t>
      </w:r>
      <w:r w:rsidR="006E1958">
        <w:t>63</w:t>
      </w:r>
      <w:r w:rsidR="005A5A9E">
        <w:t>%) u vidu providno žućkaste uljaste supstance.</w:t>
      </w:r>
      <w:r w:rsidR="006E1958">
        <w:t xml:space="preserve"> Takođe, izolovano je i 0,0</w:t>
      </w:r>
      <w:r w:rsidR="00A7558D">
        <w:t>574g smeše polaznog jedinjenja i željenog proizvoda, kao i 0,0969g polaznog jedinjenja, ukupno 0,1543g.</w:t>
      </w:r>
    </w:p>
    <w:bookmarkEnd w:id="1"/>
    <w:p w14:paraId="4AABFE6A" w14:textId="449EBEB2" w:rsidR="00473892" w:rsidRDefault="00473892">
      <w:r>
        <w:br w:type="page"/>
      </w:r>
    </w:p>
    <w:p w14:paraId="08CADB80" w14:textId="65F1B549" w:rsidR="00F75595" w:rsidRDefault="00CB2444" w:rsidP="00AF6D7D">
      <w:pPr>
        <w:pStyle w:val="Heading2"/>
      </w:pPr>
      <w:r>
        <w:lastRenderedPageBreak/>
        <w:t>Eksperiment 91</w:t>
      </w:r>
      <w:r w:rsidR="00F75595">
        <w:t>i: (27.10.2021.)</w:t>
      </w:r>
    </w:p>
    <w:p w14:paraId="00CF0916" w14:textId="77777777" w:rsidR="001217DF" w:rsidRDefault="001217DF" w:rsidP="001217DF">
      <w:r>
        <w:t>Literatura:</w:t>
      </w:r>
    </w:p>
    <w:p w14:paraId="219C4BD0" w14:textId="77777777" w:rsidR="001217DF" w:rsidRPr="001217DF" w:rsidRDefault="001217DF" w:rsidP="001217DF">
      <w:r>
        <w:t>•</w:t>
      </w:r>
      <w:r>
        <w:tab/>
        <w:t>RSC Advances, 4(96), 53722–53724. doi:10.1039/c4ra11978a</w:t>
      </w:r>
    </w:p>
    <w:p w14:paraId="61C71737" w14:textId="7E40CBCF" w:rsidR="00F11631" w:rsidRDefault="00F11631" w:rsidP="00E73E16">
      <w:pPr>
        <w:jc w:val="center"/>
      </w:pPr>
      <w:r>
        <w:object w:dxaOrig="8722" w:dyaOrig="2023" w14:anchorId="2DD2778B">
          <v:shape id="_x0000_i1032" type="#_x0000_t75" style="width:424.2pt;height:100.8pt" o:ole="">
            <v:imagedata r:id="rId20" o:title=""/>
          </v:shape>
          <o:OLEObject Type="Embed" ProgID="ChemDraw.Document.6.0" ShapeID="_x0000_i1032" DrawAspect="Content" ObjectID="_1761429735" r:id="rId21"/>
        </w:object>
      </w:r>
    </w:p>
    <w:tbl>
      <w:tblPr>
        <w:tblW w:w="8280" w:type="dxa"/>
        <w:tblLook w:val="04A0" w:firstRow="1" w:lastRow="0" w:firstColumn="1" w:lastColumn="0" w:noHBand="0" w:noVBand="1"/>
      </w:tblPr>
      <w:tblGrid>
        <w:gridCol w:w="2140"/>
        <w:gridCol w:w="960"/>
        <w:gridCol w:w="960"/>
        <w:gridCol w:w="960"/>
        <w:gridCol w:w="960"/>
        <w:gridCol w:w="960"/>
        <w:gridCol w:w="1340"/>
      </w:tblGrid>
      <w:tr w:rsidR="00E73E16" w:rsidRPr="00E73E16" w14:paraId="748C9551" w14:textId="77777777" w:rsidTr="00E73E16">
        <w:trPr>
          <w:trHeight w:val="576"/>
        </w:trPr>
        <w:tc>
          <w:tcPr>
            <w:tcW w:w="2140" w:type="dxa"/>
            <w:tcBorders>
              <w:top w:val="nil"/>
              <w:left w:val="nil"/>
              <w:bottom w:val="nil"/>
              <w:right w:val="nil"/>
            </w:tcBorders>
            <w:shd w:val="clear" w:color="auto" w:fill="auto"/>
            <w:vAlign w:val="center"/>
            <w:hideMark/>
          </w:tcPr>
          <w:p w14:paraId="5A5447BA" w14:textId="77777777" w:rsidR="00E73E16" w:rsidRPr="00E73E16" w:rsidRDefault="00E73E16" w:rsidP="00E73E16">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09F4E"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5FC736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0E38723"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3C43251"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8CB16C7"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235C9D3"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Odmereno:</w:t>
            </w:r>
          </w:p>
        </w:tc>
      </w:tr>
      <w:tr w:rsidR="00E73E16" w:rsidRPr="00E73E16" w14:paraId="6A7B7460" w14:textId="77777777" w:rsidTr="00E73E16">
        <w:trPr>
          <w:trHeight w:val="288"/>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9335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Alkohol</w:t>
            </w:r>
          </w:p>
        </w:tc>
        <w:tc>
          <w:tcPr>
            <w:tcW w:w="960" w:type="dxa"/>
            <w:tcBorders>
              <w:top w:val="nil"/>
              <w:left w:val="nil"/>
              <w:bottom w:val="single" w:sz="4" w:space="0" w:color="auto"/>
              <w:right w:val="single" w:sz="4" w:space="0" w:color="auto"/>
            </w:tcBorders>
            <w:shd w:val="clear" w:color="auto" w:fill="auto"/>
            <w:vAlign w:val="center"/>
            <w:hideMark/>
          </w:tcPr>
          <w:p w14:paraId="2342A40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307,35</w:t>
            </w:r>
          </w:p>
        </w:tc>
        <w:tc>
          <w:tcPr>
            <w:tcW w:w="960" w:type="dxa"/>
            <w:tcBorders>
              <w:top w:val="nil"/>
              <w:left w:val="nil"/>
              <w:bottom w:val="single" w:sz="4" w:space="0" w:color="auto"/>
              <w:right w:val="single" w:sz="4" w:space="0" w:color="auto"/>
            </w:tcBorders>
            <w:shd w:val="clear" w:color="auto" w:fill="auto"/>
            <w:vAlign w:val="center"/>
            <w:hideMark/>
          </w:tcPr>
          <w:p w14:paraId="4E9BBF8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1,000</w:t>
            </w:r>
          </w:p>
        </w:tc>
        <w:tc>
          <w:tcPr>
            <w:tcW w:w="960" w:type="dxa"/>
            <w:tcBorders>
              <w:top w:val="nil"/>
              <w:left w:val="nil"/>
              <w:bottom w:val="single" w:sz="4" w:space="0" w:color="auto"/>
              <w:right w:val="single" w:sz="4" w:space="0" w:color="auto"/>
            </w:tcBorders>
            <w:shd w:val="clear" w:color="auto" w:fill="auto"/>
            <w:vAlign w:val="center"/>
            <w:hideMark/>
          </w:tcPr>
          <w:p w14:paraId="480FFBE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0,104</w:t>
            </w:r>
          </w:p>
        </w:tc>
        <w:tc>
          <w:tcPr>
            <w:tcW w:w="960" w:type="dxa"/>
            <w:tcBorders>
              <w:top w:val="nil"/>
              <w:left w:val="nil"/>
              <w:bottom w:val="single" w:sz="4" w:space="0" w:color="auto"/>
              <w:right w:val="single" w:sz="4" w:space="0" w:color="auto"/>
            </w:tcBorders>
            <w:shd w:val="clear" w:color="auto" w:fill="auto"/>
            <w:vAlign w:val="center"/>
            <w:hideMark/>
          </w:tcPr>
          <w:p w14:paraId="283FC6E7"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0,0319</w:t>
            </w:r>
          </w:p>
        </w:tc>
        <w:tc>
          <w:tcPr>
            <w:tcW w:w="960" w:type="dxa"/>
            <w:tcBorders>
              <w:top w:val="nil"/>
              <w:left w:val="nil"/>
              <w:bottom w:val="single" w:sz="4" w:space="0" w:color="auto"/>
              <w:right w:val="single" w:sz="4" w:space="0" w:color="auto"/>
            </w:tcBorders>
            <w:shd w:val="clear" w:color="auto" w:fill="auto"/>
            <w:vAlign w:val="center"/>
            <w:hideMark/>
          </w:tcPr>
          <w:p w14:paraId="31BE5AA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EA9284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0,0319g</w:t>
            </w:r>
          </w:p>
        </w:tc>
      </w:tr>
      <w:tr w:rsidR="00E73E16" w:rsidRPr="00E73E16" w14:paraId="38E2657F" w14:textId="77777777" w:rsidTr="00E73E16">
        <w:trPr>
          <w:trHeight w:val="576"/>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D2C6A7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DMP</w:t>
            </w:r>
          </w:p>
        </w:tc>
        <w:tc>
          <w:tcPr>
            <w:tcW w:w="960" w:type="dxa"/>
            <w:tcBorders>
              <w:top w:val="nil"/>
              <w:left w:val="nil"/>
              <w:bottom w:val="single" w:sz="4" w:space="0" w:color="auto"/>
              <w:right w:val="single" w:sz="4" w:space="0" w:color="auto"/>
            </w:tcBorders>
            <w:shd w:val="clear" w:color="auto" w:fill="auto"/>
            <w:vAlign w:val="center"/>
            <w:hideMark/>
          </w:tcPr>
          <w:p w14:paraId="4BFCCD57"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424,14</w:t>
            </w:r>
          </w:p>
        </w:tc>
        <w:tc>
          <w:tcPr>
            <w:tcW w:w="960" w:type="dxa"/>
            <w:tcBorders>
              <w:top w:val="nil"/>
              <w:left w:val="nil"/>
              <w:bottom w:val="single" w:sz="4" w:space="0" w:color="auto"/>
              <w:right w:val="single" w:sz="4" w:space="0" w:color="auto"/>
            </w:tcBorders>
            <w:shd w:val="clear" w:color="auto" w:fill="auto"/>
            <w:vAlign w:val="center"/>
            <w:hideMark/>
          </w:tcPr>
          <w:p w14:paraId="3C5E5D5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1,449</w:t>
            </w:r>
          </w:p>
        </w:tc>
        <w:tc>
          <w:tcPr>
            <w:tcW w:w="960" w:type="dxa"/>
            <w:tcBorders>
              <w:top w:val="nil"/>
              <w:left w:val="nil"/>
              <w:bottom w:val="single" w:sz="4" w:space="0" w:color="auto"/>
              <w:right w:val="single" w:sz="4" w:space="0" w:color="auto"/>
            </w:tcBorders>
            <w:shd w:val="clear" w:color="auto" w:fill="auto"/>
            <w:vAlign w:val="center"/>
            <w:hideMark/>
          </w:tcPr>
          <w:p w14:paraId="0B2FD18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0,150</w:t>
            </w:r>
          </w:p>
        </w:tc>
        <w:tc>
          <w:tcPr>
            <w:tcW w:w="960" w:type="dxa"/>
            <w:tcBorders>
              <w:top w:val="nil"/>
              <w:left w:val="nil"/>
              <w:bottom w:val="single" w:sz="4" w:space="0" w:color="auto"/>
              <w:right w:val="single" w:sz="4" w:space="0" w:color="auto"/>
            </w:tcBorders>
            <w:shd w:val="clear" w:color="auto" w:fill="auto"/>
            <w:vAlign w:val="center"/>
            <w:hideMark/>
          </w:tcPr>
          <w:p w14:paraId="4486431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0,0638</w:t>
            </w:r>
          </w:p>
        </w:tc>
        <w:tc>
          <w:tcPr>
            <w:tcW w:w="960" w:type="dxa"/>
            <w:tcBorders>
              <w:top w:val="nil"/>
              <w:left w:val="nil"/>
              <w:bottom w:val="single" w:sz="4" w:space="0" w:color="auto"/>
              <w:right w:val="single" w:sz="4" w:space="0" w:color="auto"/>
            </w:tcBorders>
            <w:shd w:val="clear" w:color="auto" w:fill="auto"/>
            <w:vAlign w:val="center"/>
            <w:hideMark/>
          </w:tcPr>
          <w:p w14:paraId="6DC7DC4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2759BE33"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0,0708g + 0,0970g</w:t>
            </w:r>
          </w:p>
        </w:tc>
      </w:tr>
      <w:tr w:rsidR="00E73E16" w:rsidRPr="00E73E16" w14:paraId="055B7ED7" w14:textId="77777777" w:rsidTr="00E73E16">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05C911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Dihlormetan</w:t>
            </w:r>
          </w:p>
        </w:tc>
        <w:tc>
          <w:tcPr>
            <w:tcW w:w="960" w:type="dxa"/>
            <w:tcBorders>
              <w:top w:val="nil"/>
              <w:left w:val="nil"/>
              <w:bottom w:val="single" w:sz="4" w:space="0" w:color="auto"/>
              <w:right w:val="single" w:sz="4" w:space="0" w:color="auto"/>
            </w:tcBorders>
            <w:shd w:val="clear" w:color="auto" w:fill="auto"/>
            <w:vAlign w:val="center"/>
            <w:hideMark/>
          </w:tcPr>
          <w:p w14:paraId="5A3775B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1CAC2DE6"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1469956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3195DA93"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5CEF15C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2,141</w:t>
            </w:r>
          </w:p>
        </w:tc>
        <w:tc>
          <w:tcPr>
            <w:tcW w:w="1340" w:type="dxa"/>
            <w:tcBorders>
              <w:top w:val="nil"/>
              <w:left w:val="nil"/>
              <w:bottom w:val="single" w:sz="4" w:space="0" w:color="auto"/>
              <w:right w:val="single" w:sz="4" w:space="0" w:color="auto"/>
            </w:tcBorders>
            <w:shd w:val="clear" w:color="auto" w:fill="auto"/>
            <w:vAlign w:val="center"/>
            <w:hideMark/>
          </w:tcPr>
          <w:p w14:paraId="5B23BECC"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2,2ml</w:t>
            </w:r>
          </w:p>
        </w:tc>
      </w:tr>
    </w:tbl>
    <w:p w14:paraId="59456FA8" w14:textId="77777777" w:rsidR="00E73E16" w:rsidRDefault="00E73E16" w:rsidP="00E73E16">
      <w:pPr>
        <w:jc w:val="center"/>
      </w:pPr>
    </w:p>
    <w:p w14:paraId="7D37ADFF" w14:textId="77E00570" w:rsidR="00F75595" w:rsidRDefault="00F75595">
      <w:r>
        <w:t xml:space="preserve">U kruškastom balonu od 10ml odmereno je </w:t>
      </w:r>
      <w:r w:rsidR="00CE3C80">
        <w:t>0,0319g alkohola iz eksperimenta 91h, koji je potom rastvoren sa 2,2ml suvog dihlormetana. Dobijenom rastvoru je dodato 0,0708g Des-Martinovog perjodana, i reakciona smeša je zatim mešana 20-tak minuta na sobnoj temperaturi. TLC hromatografijom (PE:EA 1:1, CAN) je utvrđeno da je oko polovina supstance izreagovala, te je reakcionoj smeši dodato još 0,0970g perjodana i reakciona smeša mešana još 30-tak minuta, nakon čega je utvrđeno da je reakcija završena. Reakciona smeša je potom rastvorena većom količinom dihlormetana, isprana 5%-tnim rastvorom natrijum-tiosulfata i zasićenim vodenim rastvorom natrijum-hidrogenkarbonata, osušena magnezijum-sulfatom i uparena. Dobijeno je 0,0604g sirovog proizvoda u vidu bele čvrste supstance, koja je potom prečišćena Dry-Flash hromatografijom</w:t>
      </w:r>
      <w:r w:rsidR="00704412">
        <w:t xml:space="preserve"> (</w:t>
      </w:r>
      <w:r w:rsidR="007220CB">
        <w:t xml:space="preserve">4,5g SiO2, </w:t>
      </w:r>
      <w:r w:rsidR="00704412">
        <w:t xml:space="preserve">PE:EA </w:t>
      </w:r>
      <w:r w:rsidR="007220CB">
        <w:t>2:1</w:t>
      </w:r>
      <w:r w:rsidR="00FA55E6">
        <w:t>, uzorak nanet na celitu</w:t>
      </w:r>
      <w:r w:rsidR="007220CB">
        <w:t xml:space="preserve">) čime je dobijeno </w:t>
      </w:r>
      <w:r w:rsidR="005C5161">
        <w:t>0,0234g (74%) željenog proizvoda u vidu bezbojne uljaste supstance</w:t>
      </w:r>
      <w:r w:rsidR="00473892">
        <w:t xml:space="preserve"> čiji je identitet potvrđen NMR spektroskopijom.</w:t>
      </w:r>
    </w:p>
    <w:p w14:paraId="683D9FBB" w14:textId="40B8C2F6" w:rsidR="00AF6D7D" w:rsidRDefault="00AF6D7D">
      <w:r>
        <w:t>Oznaka NMR spektra:</w:t>
      </w:r>
      <w:r w:rsidR="0049487D" w:rsidRPr="0049487D">
        <w:t xml:space="preserve"> MPPR091i_7072_20211028_01</w:t>
      </w:r>
      <w:r w:rsidR="0049487D">
        <w:t xml:space="preserve"> (</w:t>
      </w:r>
      <w:r w:rsidR="0049487D" w:rsidRPr="00D50887">
        <w:rPr>
          <w:vertAlign w:val="superscript"/>
        </w:rPr>
        <w:t>1</w:t>
      </w:r>
      <w:r w:rsidR="0049487D">
        <w:t xml:space="preserve">H i </w:t>
      </w:r>
      <w:r w:rsidR="0049487D" w:rsidRPr="00D50887">
        <w:rPr>
          <w:vertAlign w:val="superscript"/>
        </w:rPr>
        <w:t>13</w:t>
      </w:r>
      <w:r w:rsidR="0049487D">
        <w:t>C)</w:t>
      </w:r>
    </w:p>
    <w:p w14:paraId="18EDF0A3" w14:textId="221DB2B5" w:rsidR="00E73E16" w:rsidRDefault="00E73E16">
      <w:r>
        <w:br w:type="page"/>
      </w:r>
    </w:p>
    <w:p w14:paraId="685D90DC" w14:textId="5C5BAACD" w:rsidR="00473892" w:rsidRDefault="00CB2444" w:rsidP="00AF6D7D">
      <w:pPr>
        <w:pStyle w:val="Heading2"/>
      </w:pPr>
      <w:r>
        <w:lastRenderedPageBreak/>
        <w:t>Eksperiment</w:t>
      </w:r>
      <w:r w:rsidR="00E73E16">
        <w:t xml:space="preserve"> </w:t>
      </w:r>
      <w:r>
        <w:t>91</w:t>
      </w:r>
      <w:r w:rsidR="00E73E16">
        <w:t>j: (28.10.2021.)</w:t>
      </w:r>
    </w:p>
    <w:p w14:paraId="03233586" w14:textId="77777777" w:rsidR="001217DF" w:rsidRDefault="001217DF" w:rsidP="001217DF">
      <w:r>
        <w:t>Literatura:</w:t>
      </w:r>
    </w:p>
    <w:p w14:paraId="78C904F5" w14:textId="77777777" w:rsidR="001217DF" w:rsidRPr="001217DF" w:rsidRDefault="001217DF" w:rsidP="001217DF">
      <w:r>
        <w:t>•</w:t>
      </w:r>
      <w:r>
        <w:tab/>
        <w:t>RSC Advances, 4(96), 53722–53724. doi:10.1039/c4ra11978a</w:t>
      </w:r>
    </w:p>
    <w:p w14:paraId="4AE50EB5" w14:textId="5195DC93" w:rsidR="00E73E16" w:rsidRDefault="00F11631" w:rsidP="00E73E16">
      <w:pPr>
        <w:jc w:val="center"/>
      </w:pPr>
      <w:r>
        <w:object w:dxaOrig="13334" w:dyaOrig="2632" w14:anchorId="2D37322A">
          <v:shape id="_x0000_i1033" type="#_x0000_t75" style="width:6in;height:86.4pt" o:ole="">
            <v:imagedata r:id="rId22" o:title=""/>
          </v:shape>
          <o:OLEObject Type="Embed" ProgID="ChemDraw.Document.6.0" ShapeID="_x0000_i1033" DrawAspect="Content" ObjectID="_1761429736" r:id="rId23"/>
        </w:object>
      </w:r>
    </w:p>
    <w:tbl>
      <w:tblPr>
        <w:tblW w:w="8280" w:type="dxa"/>
        <w:tblLook w:val="04A0" w:firstRow="1" w:lastRow="0" w:firstColumn="1" w:lastColumn="0" w:noHBand="0" w:noVBand="1"/>
      </w:tblPr>
      <w:tblGrid>
        <w:gridCol w:w="2140"/>
        <w:gridCol w:w="960"/>
        <w:gridCol w:w="960"/>
        <w:gridCol w:w="960"/>
        <w:gridCol w:w="960"/>
        <w:gridCol w:w="960"/>
        <w:gridCol w:w="1340"/>
      </w:tblGrid>
      <w:tr w:rsidR="00E73E16" w:rsidRPr="00E73E16" w14:paraId="2A3A0654" w14:textId="77777777" w:rsidTr="00E73E16">
        <w:trPr>
          <w:trHeight w:val="288"/>
        </w:trPr>
        <w:tc>
          <w:tcPr>
            <w:tcW w:w="2140" w:type="dxa"/>
            <w:tcBorders>
              <w:top w:val="nil"/>
              <w:left w:val="nil"/>
              <w:bottom w:val="nil"/>
              <w:right w:val="nil"/>
            </w:tcBorders>
            <w:shd w:val="clear" w:color="auto" w:fill="auto"/>
            <w:noWrap/>
            <w:vAlign w:val="bottom"/>
            <w:hideMark/>
          </w:tcPr>
          <w:p w14:paraId="39DFB1E1" w14:textId="77777777" w:rsidR="00E73E16" w:rsidRPr="00E73E16" w:rsidRDefault="00E73E16" w:rsidP="00E73E16">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7E0F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A3EACC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1769BC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438440"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F356C5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F8AC87C"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Odmereno:</w:t>
            </w:r>
          </w:p>
        </w:tc>
      </w:tr>
      <w:tr w:rsidR="00E73E16" w:rsidRPr="00E73E16" w14:paraId="699B4FDD" w14:textId="77777777" w:rsidTr="00E73E16">
        <w:trPr>
          <w:trHeight w:val="288"/>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190B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Aldol</w:t>
            </w:r>
          </w:p>
        </w:tc>
        <w:tc>
          <w:tcPr>
            <w:tcW w:w="960" w:type="dxa"/>
            <w:tcBorders>
              <w:top w:val="nil"/>
              <w:left w:val="nil"/>
              <w:bottom w:val="single" w:sz="4" w:space="0" w:color="auto"/>
              <w:right w:val="single" w:sz="4" w:space="0" w:color="auto"/>
            </w:tcBorders>
            <w:shd w:val="clear" w:color="auto" w:fill="auto"/>
            <w:noWrap/>
            <w:vAlign w:val="center"/>
            <w:hideMark/>
          </w:tcPr>
          <w:p w14:paraId="2FE9B24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413,47</w:t>
            </w:r>
          </w:p>
        </w:tc>
        <w:tc>
          <w:tcPr>
            <w:tcW w:w="960" w:type="dxa"/>
            <w:tcBorders>
              <w:top w:val="nil"/>
              <w:left w:val="nil"/>
              <w:bottom w:val="single" w:sz="4" w:space="0" w:color="auto"/>
              <w:right w:val="single" w:sz="4" w:space="0" w:color="auto"/>
            </w:tcBorders>
            <w:shd w:val="clear" w:color="auto" w:fill="auto"/>
            <w:noWrap/>
            <w:vAlign w:val="center"/>
            <w:hideMark/>
          </w:tcPr>
          <w:p w14:paraId="3368C93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55FC667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2,902</w:t>
            </w:r>
          </w:p>
        </w:tc>
        <w:tc>
          <w:tcPr>
            <w:tcW w:w="960" w:type="dxa"/>
            <w:tcBorders>
              <w:top w:val="nil"/>
              <w:left w:val="nil"/>
              <w:bottom w:val="single" w:sz="4" w:space="0" w:color="auto"/>
              <w:right w:val="single" w:sz="4" w:space="0" w:color="auto"/>
            </w:tcBorders>
            <w:shd w:val="clear" w:color="auto" w:fill="auto"/>
            <w:noWrap/>
            <w:vAlign w:val="center"/>
            <w:hideMark/>
          </w:tcPr>
          <w:p w14:paraId="4EF416D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1,2000</w:t>
            </w:r>
          </w:p>
        </w:tc>
        <w:tc>
          <w:tcPr>
            <w:tcW w:w="960" w:type="dxa"/>
            <w:tcBorders>
              <w:top w:val="nil"/>
              <w:left w:val="nil"/>
              <w:bottom w:val="single" w:sz="4" w:space="0" w:color="auto"/>
              <w:right w:val="single" w:sz="4" w:space="0" w:color="auto"/>
            </w:tcBorders>
            <w:shd w:val="clear" w:color="auto" w:fill="auto"/>
            <w:noWrap/>
            <w:vAlign w:val="center"/>
            <w:hideMark/>
          </w:tcPr>
          <w:p w14:paraId="051CD24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3DBBD306"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1,2280g</w:t>
            </w:r>
          </w:p>
        </w:tc>
      </w:tr>
      <w:tr w:rsidR="00E73E16" w:rsidRPr="00E73E16" w14:paraId="01E70773" w14:textId="77777777" w:rsidTr="00E73E16">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653C47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10% Pd/C</w:t>
            </w:r>
          </w:p>
        </w:tc>
        <w:tc>
          <w:tcPr>
            <w:tcW w:w="960" w:type="dxa"/>
            <w:tcBorders>
              <w:top w:val="nil"/>
              <w:left w:val="nil"/>
              <w:bottom w:val="single" w:sz="4" w:space="0" w:color="auto"/>
              <w:right w:val="single" w:sz="4" w:space="0" w:color="auto"/>
            </w:tcBorders>
            <w:shd w:val="clear" w:color="auto" w:fill="auto"/>
            <w:noWrap/>
            <w:vAlign w:val="center"/>
            <w:hideMark/>
          </w:tcPr>
          <w:p w14:paraId="56A4509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106,42</w:t>
            </w:r>
          </w:p>
        </w:tc>
        <w:tc>
          <w:tcPr>
            <w:tcW w:w="960" w:type="dxa"/>
            <w:tcBorders>
              <w:top w:val="nil"/>
              <w:left w:val="nil"/>
              <w:bottom w:val="single" w:sz="4" w:space="0" w:color="auto"/>
              <w:right w:val="single" w:sz="4" w:space="0" w:color="auto"/>
            </w:tcBorders>
            <w:shd w:val="clear" w:color="auto" w:fill="auto"/>
            <w:noWrap/>
            <w:vAlign w:val="center"/>
            <w:hideMark/>
          </w:tcPr>
          <w:p w14:paraId="78B4580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0,09</w:t>
            </w:r>
          </w:p>
        </w:tc>
        <w:tc>
          <w:tcPr>
            <w:tcW w:w="960" w:type="dxa"/>
            <w:tcBorders>
              <w:top w:val="nil"/>
              <w:left w:val="nil"/>
              <w:bottom w:val="single" w:sz="4" w:space="0" w:color="auto"/>
              <w:right w:val="single" w:sz="4" w:space="0" w:color="auto"/>
            </w:tcBorders>
            <w:shd w:val="clear" w:color="auto" w:fill="auto"/>
            <w:noWrap/>
            <w:vAlign w:val="center"/>
            <w:hideMark/>
          </w:tcPr>
          <w:p w14:paraId="39A277C3"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0,264</w:t>
            </w:r>
          </w:p>
        </w:tc>
        <w:tc>
          <w:tcPr>
            <w:tcW w:w="960" w:type="dxa"/>
            <w:tcBorders>
              <w:top w:val="nil"/>
              <w:left w:val="nil"/>
              <w:bottom w:val="single" w:sz="4" w:space="0" w:color="auto"/>
              <w:right w:val="single" w:sz="4" w:space="0" w:color="auto"/>
            </w:tcBorders>
            <w:shd w:val="clear" w:color="auto" w:fill="auto"/>
            <w:noWrap/>
            <w:vAlign w:val="center"/>
            <w:hideMark/>
          </w:tcPr>
          <w:p w14:paraId="28D93EB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0,2808</w:t>
            </w:r>
          </w:p>
        </w:tc>
        <w:tc>
          <w:tcPr>
            <w:tcW w:w="960" w:type="dxa"/>
            <w:tcBorders>
              <w:top w:val="nil"/>
              <w:left w:val="nil"/>
              <w:bottom w:val="single" w:sz="4" w:space="0" w:color="auto"/>
              <w:right w:val="single" w:sz="4" w:space="0" w:color="auto"/>
            </w:tcBorders>
            <w:shd w:val="clear" w:color="auto" w:fill="auto"/>
            <w:noWrap/>
            <w:vAlign w:val="center"/>
            <w:hideMark/>
          </w:tcPr>
          <w:p w14:paraId="3146F7C0"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0A9B465D"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0,2870g</w:t>
            </w:r>
          </w:p>
        </w:tc>
      </w:tr>
      <w:tr w:rsidR="00E73E16" w:rsidRPr="00E73E16" w14:paraId="0F50CC53" w14:textId="77777777" w:rsidTr="00E73E16">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71579F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Metanol</w:t>
            </w:r>
          </w:p>
        </w:tc>
        <w:tc>
          <w:tcPr>
            <w:tcW w:w="960" w:type="dxa"/>
            <w:tcBorders>
              <w:top w:val="nil"/>
              <w:left w:val="nil"/>
              <w:bottom w:val="single" w:sz="4" w:space="0" w:color="auto"/>
              <w:right w:val="single" w:sz="4" w:space="0" w:color="auto"/>
            </w:tcBorders>
            <w:shd w:val="clear" w:color="auto" w:fill="auto"/>
            <w:noWrap/>
            <w:vAlign w:val="center"/>
            <w:hideMark/>
          </w:tcPr>
          <w:p w14:paraId="2DF461CE"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358F65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6EF9E5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19AE3B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E1F01CD"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197,882</w:t>
            </w:r>
          </w:p>
        </w:tc>
        <w:tc>
          <w:tcPr>
            <w:tcW w:w="1340" w:type="dxa"/>
            <w:tcBorders>
              <w:top w:val="nil"/>
              <w:left w:val="nil"/>
              <w:bottom w:val="single" w:sz="4" w:space="0" w:color="auto"/>
              <w:right w:val="single" w:sz="4" w:space="0" w:color="auto"/>
            </w:tcBorders>
            <w:shd w:val="clear" w:color="auto" w:fill="auto"/>
            <w:noWrap/>
            <w:vAlign w:val="center"/>
            <w:hideMark/>
          </w:tcPr>
          <w:p w14:paraId="36950E4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200ml</w:t>
            </w:r>
          </w:p>
        </w:tc>
      </w:tr>
      <w:tr w:rsidR="00E73E16" w:rsidRPr="00E73E16" w14:paraId="30F78F16" w14:textId="77777777" w:rsidTr="00E73E16">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9BB578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Trietilamin</w:t>
            </w:r>
          </w:p>
        </w:tc>
        <w:tc>
          <w:tcPr>
            <w:tcW w:w="960" w:type="dxa"/>
            <w:tcBorders>
              <w:top w:val="nil"/>
              <w:left w:val="nil"/>
              <w:bottom w:val="single" w:sz="4" w:space="0" w:color="auto"/>
              <w:right w:val="single" w:sz="4" w:space="0" w:color="auto"/>
            </w:tcBorders>
            <w:shd w:val="clear" w:color="auto" w:fill="auto"/>
            <w:noWrap/>
            <w:vAlign w:val="center"/>
            <w:hideMark/>
          </w:tcPr>
          <w:p w14:paraId="1319CBE9"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101,19</w:t>
            </w:r>
          </w:p>
        </w:tc>
        <w:tc>
          <w:tcPr>
            <w:tcW w:w="960" w:type="dxa"/>
            <w:tcBorders>
              <w:top w:val="nil"/>
              <w:left w:val="nil"/>
              <w:bottom w:val="single" w:sz="4" w:space="0" w:color="auto"/>
              <w:right w:val="single" w:sz="4" w:space="0" w:color="auto"/>
            </w:tcBorders>
            <w:shd w:val="clear" w:color="auto" w:fill="auto"/>
            <w:noWrap/>
            <w:vAlign w:val="center"/>
            <w:hideMark/>
          </w:tcPr>
          <w:p w14:paraId="5FB05267"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3,27</w:t>
            </w:r>
          </w:p>
        </w:tc>
        <w:tc>
          <w:tcPr>
            <w:tcW w:w="960" w:type="dxa"/>
            <w:tcBorders>
              <w:top w:val="nil"/>
              <w:left w:val="nil"/>
              <w:bottom w:val="single" w:sz="4" w:space="0" w:color="auto"/>
              <w:right w:val="single" w:sz="4" w:space="0" w:color="auto"/>
            </w:tcBorders>
            <w:shd w:val="clear" w:color="auto" w:fill="auto"/>
            <w:noWrap/>
            <w:vAlign w:val="center"/>
            <w:hideMark/>
          </w:tcPr>
          <w:p w14:paraId="0A56326E"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9,498</w:t>
            </w:r>
          </w:p>
        </w:tc>
        <w:tc>
          <w:tcPr>
            <w:tcW w:w="960" w:type="dxa"/>
            <w:tcBorders>
              <w:top w:val="nil"/>
              <w:left w:val="nil"/>
              <w:bottom w:val="single" w:sz="4" w:space="0" w:color="auto"/>
              <w:right w:val="single" w:sz="4" w:space="0" w:color="auto"/>
            </w:tcBorders>
            <w:shd w:val="clear" w:color="auto" w:fill="auto"/>
            <w:noWrap/>
            <w:vAlign w:val="center"/>
            <w:hideMark/>
          </w:tcPr>
          <w:p w14:paraId="27D966DA"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0,9611</w:t>
            </w:r>
          </w:p>
        </w:tc>
        <w:tc>
          <w:tcPr>
            <w:tcW w:w="960" w:type="dxa"/>
            <w:tcBorders>
              <w:top w:val="nil"/>
              <w:left w:val="nil"/>
              <w:bottom w:val="single" w:sz="4" w:space="0" w:color="auto"/>
              <w:right w:val="single" w:sz="4" w:space="0" w:color="auto"/>
            </w:tcBorders>
            <w:shd w:val="clear" w:color="auto" w:fill="auto"/>
            <w:noWrap/>
            <w:vAlign w:val="center"/>
            <w:hideMark/>
          </w:tcPr>
          <w:p w14:paraId="5A4B783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1,324</w:t>
            </w:r>
          </w:p>
        </w:tc>
        <w:tc>
          <w:tcPr>
            <w:tcW w:w="1340" w:type="dxa"/>
            <w:tcBorders>
              <w:top w:val="nil"/>
              <w:left w:val="nil"/>
              <w:bottom w:val="single" w:sz="4" w:space="0" w:color="auto"/>
              <w:right w:val="single" w:sz="4" w:space="0" w:color="auto"/>
            </w:tcBorders>
            <w:shd w:val="clear" w:color="auto" w:fill="auto"/>
            <w:noWrap/>
            <w:vAlign w:val="center"/>
            <w:hideMark/>
          </w:tcPr>
          <w:p w14:paraId="1C4F803E"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1,4ml</w:t>
            </w:r>
          </w:p>
        </w:tc>
      </w:tr>
      <w:tr w:rsidR="00E73E16" w:rsidRPr="00E73E16" w14:paraId="1009FC89" w14:textId="77777777" w:rsidTr="00E73E16">
        <w:trPr>
          <w:trHeight w:val="576"/>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438FA30"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Benzil-hloroformijat (97%)</w:t>
            </w:r>
          </w:p>
        </w:tc>
        <w:tc>
          <w:tcPr>
            <w:tcW w:w="960" w:type="dxa"/>
            <w:tcBorders>
              <w:top w:val="nil"/>
              <w:left w:val="nil"/>
              <w:bottom w:val="single" w:sz="4" w:space="0" w:color="auto"/>
              <w:right w:val="single" w:sz="4" w:space="0" w:color="auto"/>
            </w:tcBorders>
            <w:shd w:val="clear" w:color="auto" w:fill="auto"/>
            <w:noWrap/>
            <w:vAlign w:val="center"/>
            <w:hideMark/>
          </w:tcPr>
          <w:p w14:paraId="38E2C9F2"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170,6</w:t>
            </w:r>
          </w:p>
        </w:tc>
        <w:tc>
          <w:tcPr>
            <w:tcW w:w="960" w:type="dxa"/>
            <w:tcBorders>
              <w:top w:val="nil"/>
              <w:left w:val="nil"/>
              <w:bottom w:val="single" w:sz="4" w:space="0" w:color="auto"/>
              <w:right w:val="single" w:sz="4" w:space="0" w:color="auto"/>
            </w:tcBorders>
            <w:shd w:val="clear" w:color="auto" w:fill="auto"/>
            <w:noWrap/>
            <w:vAlign w:val="center"/>
            <w:hideMark/>
          </w:tcPr>
          <w:p w14:paraId="6F6A1FD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1,91</w:t>
            </w:r>
          </w:p>
        </w:tc>
        <w:tc>
          <w:tcPr>
            <w:tcW w:w="960" w:type="dxa"/>
            <w:tcBorders>
              <w:top w:val="nil"/>
              <w:left w:val="nil"/>
              <w:bottom w:val="single" w:sz="4" w:space="0" w:color="auto"/>
              <w:right w:val="single" w:sz="4" w:space="0" w:color="auto"/>
            </w:tcBorders>
            <w:shd w:val="clear" w:color="auto" w:fill="auto"/>
            <w:noWrap/>
            <w:vAlign w:val="center"/>
            <w:hideMark/>
          </w:tcPr>
          <w:p w14:paraId="5553FCD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5,541</w:t>
            </w:r>
          </w:p>
        </w:tc>
        <w:tc>
          <w:tcPr>
            <w:tcW w:w="960" w:type="dxa"/>
            <w:tcBorders>
              <w:top w:val="nil"/>
              <w:left w:val="nil"/>
              <w:bottom w:val="single" w:sz="4" w:space="0" w:color="auto"/>
              <w:right w:val="single" w:sz="4" w:space="0" w:color="auto"/>
            </w:tcBorders>
            <w:shd w:val="clear" w:color="auto" w:fill="auto"/>
            <w:noWrap/>
            <w:vAlign w:val="center"/>
            <w:hideMark/>
          </w:tcPr>
          <w:p w14:paraId="121731C0"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0,9745</w:t>
            </w:r>
          </w:p>
        </w:tc>
        <w:tc>
          <w:tcPr>
            <w:tcW w:w="960" w:type="dxa"/>
            <w:tcBorders>
              <w:top w:val="nil"/>
              <w:left w:val="nil"/>
              <w:bottom w:val="single" w:sz="4" w:space="0" w:color="auto"/>
              <w:right w:val="single" w:sz="4" w:space="0" w:color="auto"/>
            </w:tcBorders>
            <w:shd w:val="clear" w:color="auto" w:fill="auto"/>
            <w:noWrap/>
            <w:vAlign w:val="center"/>
            <w:hideMark/>
          </w:tcPr>
          <w:p w14:paraId="1EDC5956"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0,812</w:t>
            </w:r>
          </w:p>
        </w:tc>
        <w:tc>
          <w:tcPr>
            <w:tcW w:w="1340" w:type="dxa"/>
            <w:tcBorders>
              <w:top w:val="nil"/>
              <w:left w:val="nil"/>
              <w:bottom w:val="single" w:sz="4" w:space="0" w:color="auto"/>
              <w:right w:val="single" w:sz="4" w:space="0" w:color="auto"/>
            </w:tcBorders>
            <w:shd w:val="clear" w:color="auto" w:fill="auto"/>
            <w:noWrap/>
            <w:vAlign w:val="center"/>
            <w:hideMark/>
          </w:tcPr>
          <w:p w14:paraId="065BEFC5"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0,82ml</w:t>
            </w:r>
          </w:p>
        </w:tc>
      </w:tr>
      <w:tr w:rsidR="00E73E16" w:rsidRPr="00E73E16" w14:paraId="3E813915" w14:textId="77777777" w:rsidTr="00E73E16">
        <w:trPr>
          <w:trHeight w:val="288"/>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A29CE70"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60E18124"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62435D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6326B4B"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74B158F"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6686C56C"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65,961</w:t>
            </w:r>
          </w:p>
        </w:tc>
        <w:tc>
          <w:tcPr>
            <w:tcW w:w="1340" w:type="dxa"/>
            <w:tcBorders>
              <w:top w:val="nil"/>
              <w:left w:val="nil"/>
              <w:bottom w:val="single" w:sz="4" w:space="0" w:color="auto"/>
              <w:right w:val="single" w:sz="4" w:space="0" w:color="auto"/>
            </w:tcBorders>
            <w:shd w:val="clear" w:color="auto" w:fill="auto"/>
            <w:noWrap/>
            <w:vAlign w:val="center"/>
            <w:hideMark/>
          </w:tcPr>
          <w:p w14:paraId="5B509C18" w14:textId="77777777" w:rsidR="00E73E16" w:rsidRPr="00E73E16" w:rsidRDefault="00E73E16" w:rsidP="00E73E16">
            <w:pPr>
              <w:spacing w:after="0" w:line="240" w:lineRule="auto"/>
              <w:jc w:val="center"/>
              <w:rPr>
                <w:rFonts w:ascii="Calibri" w:eastAsia="Times New Roman" w:hAnsi="Calibri" w:cs="Calibri"/>
                <w:noProof w:val="0"/>
                <w:color w:val="000000"/>
                <w:lang w:eastAsia="sr-Latn-RS"/>
              </w:rPr>
            </w:pPr>
            <w:r w:rsidRPr="00E73E16">
              <w:rPr>
                <w:rFonts w:ascii="Calibri" w:eastAsia="Times New Roman" w:hAnsi="Calibri" w:cs="Calibri"/>
                <w:noProof w:val="0"/>
                <w:color w:val="000000"/>
                <w:lang w:eastAsia="sr-Latn-RS"/>
              </w:rPr>
              <w:t>67ml</w:t>
            </w:r>
          </w:p>
        </w:tc>
      </w:tr>
    </w:tbl>
    <w:p w14:paraId="45FA874B" w14:textId="53C3C648" w:rsidR="00E73E16" w:rsidRDefault="00E73E16"/>
    <w:p w14:paraId="7023B40F" w14:textId="167B56D7" w:rsidR="00E73E16" w:rsidRDefault="00E73E16" w:rsidP="00E73E16">
      <w:r>
        <w:t>Suspenzija 1,2280g polaznog aldola i 0,2870g 10% paladijuma na aktivnom uglju u 200ml metanola mućkana je 3h u atmosferi vodonika, pri pritisku od 4 bara, pri čemu je došlo do utroška polaznog materijala (TLC). Suspenzija je profiltrirana kroz sloj celita i uparena, nakon čega je sirovi proizvod rastvoren u 67ml suvog tetrahidrofurana, i dodato je 1,4ml trietilamina, a potom je reakciona smesa ohlađena na 0°C i ukapano je 0,82ml benzil-hloroformijata. Reakciona smeša je potom mešana u toku noći na sobnoj temperaturi, a potom je razblažena etil-acetatom, isprana vodom i zasićenim vodenim rastvorom natrijum-hlorida, osušena iznad magnezijum-sulfata i uparena. Dobijeno je 1,0543g sirovog proizvoda u vidu narandžaste uljaste supstance iz koje je potom na višem vakuumu uparavan benzil-alkohol u toku 2h, nakon čega je preostalo sirovog 0,9233g proizvoda u vidu narandžaste kristalne supstance koja je potom prečišćena Dry-Flash hromatografijom (</w:t>
      </w:r>
      <w:r w:rsidR="00FA55E6">
        <w:t xml:space="preserve">30g SiO2, </w:t>
      </w:r>
      <w:r>
        <w:t>DCM:</w:t>
      </w:r>
      <w:r w:rsidR="00FA55E6">
        <w:t>MeOH 100:1,5)</w:t>
      </w:r>
      <w:r>
        <w:t xml:space="preserve"> </w:t>
      </w:r>
      <w:r w:rsidR="00FA55E6">
        <w:t>čime</w:t>
      </w:r>
      <w:r>
        <w:t xml:space="preserve"> je dobijeno </w:t>
      </w:r>
      <w:r w:rsidR="00FA55E6">
        <w:t>0,5568</w:t>
      </w:r>
      <w:r>
        <w:t>g (</w:t>
      </w:r>
      <w:r w:rsidR="002C59AB">
        <w:t>61</w:t>
      </w:r>
      <w:r>
        <w:t xml:space="preserve">%) željenog proizvoda u vidu </w:t>
      </w:r>
      <w:r w:rsidR="00FA55E6">
        <w:t>žuto-narandžaste</w:t>
      </w:r>
      <w:r>
        <w:t>, kristalne supstance.</w:t>
      </w:r>
    </w:p>
    <w:p w14:paraId="79F8C9F0" w14:textId="5867EB9B" w:rsidR="00FA55E6" w:rsidRDefault="00FA55E6">
      <w:r>
        <w:br w:type="page"/>
      </w:r>
    </w:p>
    <w:p w14:paraId="25C6770C" w14:textId="2CE2AEB0" w:rsidR="00FA55E6" w:rsidRDefault="00CB2444" w:rsidP="00AF6D7D">
      <w:pPr>
        <w:pStyle w:val="Heading2"/>
      </w:pPr>
      <w:r>
        <w:lastRenderedPageBreak/>
        <w:t>Eksperimetnt</w:t>
      </w:r>
      <w:r w:rsidR="00FA55E6">
        <w:t xml:space="preserve"> </w:t>
      </w:r>
      <w:r>
        <w:t>91</w:t>
      </w:r>
      <w:r w:rsidR="00FA55E6">
        <w:t>k: (28.10.2021.)</w:t>
      </w:r>
    </w:p>
    <w:p w14:paraId="026DB76C" w14:textId="77777777" w:rsidR="001217DF" w:rsidRDefault="001217DF" w:rsidP="001217DF">
      <w:r>
        <w:t>Literatura:</w:t>
      </w:r>
    </w:p>
    <w:p w14:paraId="462260B5" w14:textId="77777777" w:rsidR="001217DF" w:rsidRPr="001217DF" w:rsidRDefault="001217DF" w:rsidP="001217DF">
      <w:r>
        <w:t>•</w:t>
      </w:r>
      <w:r>
        <w:tab/>
        <w:t>RSC Advances, 4(96), 53722–53724. doi:10.1039/c4ra11978a</w:t>
      </w:r>
    </w:p>
    <w:p w14:paraId="10781ED8" w14:textId="2A1E69FE" w:rsidR="00FA55E6" w:rsidRDefault="00FA55E6" w:rsidP="00FA55E6">
      <w:pPr>
        <w:jc w:val="center"/>
      </w:pPr>
      <w:r>
        <w:object w:dxaOrig="8722" w:dyaOrig="2023" w14:anchorId="6B43FBC3">
          <v:shape id="_x0000_i1034" type="#_x0000_t75" style="width:424.2pt;height:100.8pt" o:ole="">
            <v:imagedata r:id="rId20" o:title=""/>
          </v:shape>
          <o:OLEObject Type="Embed" ProgID="ChemDraw.Document.6.0" ShapeID="_x0000_i1034" DrawAspect="Content" ObjectID="_1761429737" r:id="rId24"/>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FA55E6" w:rsidRPr="00FA55E6" w14:paraId="5DAB2540" w14:textId="77777777" w:rsidTr="00FA55E6">
        <w:trPr>
          <w:trHeight w:val="576"/>
          <w:jc w:val="center"/>
        </w:trPr>
        <w:tc>
          <w:tcPr>
            <w:tcW w:w="2140" w:type="dxa"/>
            <w:tcBorders>
              <w:top w:val="nil"/>
              <w:left w:val="nil"/>
              <w:bottom w:val="nil"/>
              <w:right w:val="nil"/>
            </w:tcBorders>
            <w:shd w:val="clear" w:color="auto" w:fill="auto"/>
            <w:vAlign w:val="center"/>
            <w:hideMark/>
          </w:tcPr>
          <w:p w14:paraId="7EE0151C" w14:textId="77777777" w:rsidR="00FA55E6" w:rsidRPr="00FA55E6" w:rsidRDefault="00FA55E6" w:rsidP="00FA55E6">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6C476"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FBD549"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F321315"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F12E3FF"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C17F89"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444672B3"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Odmereno:</w:t>
            </w:r>
          </w:p>
        </w:tc>
      </w:tr>
      <w:tr w:rsidR="00FA55E6" w:rsidRPr="00FA55E6" w14:paraId="503C4799" w14:textId="77777777" w:rsidTr="00FA55E6">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0FB7E"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Alkohol</w:t>
            </w:r>
          </w:p>
        </w:tc>
        <w:tc>
          <w:tcPr>
            <w:tcW w:w="960" w:type="dxa"/>
            <w:tcBorders>
              <w:top w:val="nil"/>
              <w:left w:val="nil"/>
              <w:bottom w:val="single" w:sz="4" w:space="0" w:color="auto"/>
              <w:right w:val="single" w:sz="4" w:space="0" w:color="auto"/>
            </w:tcBorders>
            <w:shd w:val="clear" w:color="auto" w:fill="auto"/>
            <w:vAlign w:val="center"/>
            <w:hideMark/>
          </w:tcPr>
          <w:p w14:paraId="4B7CD22F"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307,35</w:t>
            </w:r>
          </w:p>
        </w:tc>
        <w:tc>
          <w:tcPr>
            <w:tcW w:w="960" w:type="dxa"/>
            <w:tcBorders>
              <w:top w:val="nil"/>
              <w:left w:val="nil"/>
              <w:bottom w:val="single" w:sz="4" w:space="0" w:color="auto"/>
              <w:right w:val="single" w:sz="4" w:space="0" w:color="auto"/>
            </w:tcBorders>
            <w:shd w:val="clear" w:color="auto" w:fill="auto"/>
            <w:vAlign w:val="center"/>
            <w:hideMark/>
          </w:tcPr>
          <w:p w14:paraId="0E9844DF"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1,000</w:t>
            </w:r>
          </w:p>
        </w:tc>
        <w:tc>
          <w:tcPr>
            <w:tcW w:w="960" w:type="dxa"/>
            <w:tcBorders>
              <w:top w:val="nil"/>
              <w:left w:val="nil"/>
              <w:bottom w:val="single" w:sz="4" w:space="0" w:color="auto"/>
              <w:right w:val="single" w:sz="4" w:space="0" w:color="auto"/>
            </w:tcBorders>
            <w:shd w:val="clear" w:color="auto" w:fill="auto"/>
            <w:vAlign w:val="center"/>
            <w:hideMark/>
          </w:tcPr>
          <w:p w14:paraId="0296D2CB"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0,347</w:t>
            </w:r>
          </w:p>
        </w:tc>
        <w:tc>
          <w:tcPr>
            <w:tcW w:w="960" w:type="dxa"/>
            <w:tcBorders>
              <w:top w:val="nil"/>
              <w:left w:val="nil"/>
              <w:bottom w:val="single" w:sz="4" w:space="0" w:color="auto"/>
              <w:right w:val="single" w:sz="4" w:space="0" w:color="auto"/>
            </w:tcBorders>
            <w:shd w:val="clear" w:color="auto" w:fill="auto"/>
            <w:vAlign w:val="center"/>
            <w:hideMark/>
          </w:tcPr>
          <w:p w14:paraId="6F215690"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0,1065</w:t>
            </w:r>
          </w:p>
        </w:tc>
        <w:tc>
          <w:tcPr>
            <w:tcW w:w="960" w:type="dxa"/>
            <w:tcBorders>
              <w:top w:val="nil"/>
              <w:left w:val="nil"/>
              <w:bottom w:val="single" w:sz="4" w:space="0" w:color="auto"/>
              <w:right w:val="single" w:sz="4" w:space="0" w:color="auto"/>
            </w:tcBorders>
            <w:shd w:val="clear" w:color="auto" w:fill="auto"/>
            <w:vAlign w:val="center"/>
            <w:hideMark/>
          </w:tcPr>
          <w:p w14:paraId="6D02C195"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1DC957DC"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0,1065g</w:t>
            </w:r>
          </w:p>
        </w:tc>
      </w:tr>
      <w:tr w:rsidR="00FA55E6" w:rsidRPr="00FA55E6" w14:paraId="00B2C09D" w14:textId="77777777" w:rsidTr="00FA55E6">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39386A9"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DMP</w:t>
            </w:r>
          </w:p>
        </w:tc>
        <w:tc>
          <w:tcPr>
            <w:tcW w:w="960" w:type="dxa"/>
            <w:tcBorders>
              <w:top w:val="nil"/>
              <w:left w:val="nil"/>
              <w:bottom w:val="single" w:sz="4" w:space="0" w:color="auto"/>
              <w:right w:val="single" w:sz="4" w:space="0" w:color="auto"/>
            </w:tcBorders>
            <w:shd w:val="clear" w:color="auto" w:fill="auto"/>
            <w:vAlign w:val="center"/>
            <w:hideMark/>
          </w:tcPr>
          <w:p w14:paraId="3DA1BF36"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424,14</w:t>
            </w:r>
          </w:p>
        </w:tc>
        <w:tc>
          <w:tcPr>
            <w:tcW w:w="960" w:type="dxa"/>
            <w:tcBorders>
              <w:top w:val="nil"/>
              <w:left w:val="nil"/>
              <w:bottom w:val="single" w:sz="4" w:space="0" w:color="auto"/>
              <w:right w:val="single" w:sz="4" w:space="0" w:color="auto"/>
            </w:tcBorders>
            <w:shd w:val="clear" w:color="auto" w:fill="auto"/>
            <w:vAlign w:val="center"/>
            <w:hideMark/>
          </w:tcPr>
          <w:p w14:paraId="01314ED7"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2,899</w:t>
            </w:r>
          </w:p>
        </w:tc>
        <w:tc>
          <w:tcPr>
            <w:tcW w:w="960" w:type="dxa"/>
            <w:tcBorders>
              <w:top w:val="nil"/>
              <w:left w:val="nil"/>
              <w:bottom w:val="single" w:sz="4" w:space="0" w:color="auto"/>
              <w:right w:val="single" w:sz="4" w:space="0" w:color="auto"/>
            </w:tcBorders>
            <w:shd w:val="clear" w:color="auto" w:fill="auto"/>
            <w:vAlign w:val="center"/>
            <w:hideMark/>
          </w:tcPr>
          <w:p w14:paraId="5BAA47E0"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1,004</w:t>
            </w:r>
          </w:p>
        </w:tc>
        <w:tc>
          <w:tcPr>
            <w:tcW w:w="960" w:type="dxa"/>
            <w:tcBorders>
              <w:top w:val="nil"/>
              <w:left w:val="nil"/>
              <w:bottom w:val="single" w:sz="4" w:space="0" w:color="auto"/>
              <w:right w:val="single" w:sz="4" w:space="0" w:color="auto"/>
            </w:tcBorders>
            <w:shd w:val="clear" w:color="auto" w:fill="auto"/>
            <w:vAlign w:val="center"/>
            <w:hideMark/>
          </w:tcPr>
          <w:p w14:paraId="2E9437F1"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0,4260</w:t>
            </w:r>
          </w:p>
        </w:tc>
        <w:tc>
          <w:tcPr>
            <w:tcW w:w="960" w:type="dxa"/>
            <w:tcBorders>
              <w:top w:val="nil"/>
              <w:left w:val="nil"/>
              <w:bottom w:val="single" w:sz="4" w:space="0" w:color="auto"/>
              <w:right w:val="single" w:sz="4" w:space="0" w:color="auto"/>
            </w:tcBorders>
            <w:shd w:val="clear" w:color="auto" w:fill="auto"/>
            <w:vAlign w:val="center"/>
            <w:hideMark/>
          </w:tcPr>
          <w:p w14:paraId="0732D625"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444E08C2"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0,4317g</w:t>
            </w:r>
          </w:p>
        </w:tc>
      </w:tr>
      <w:tr w:rsidR="00FA55E6" w:rsidRPr="00FA55E6" w14:paraId="21C9DB6D" w14:textId="77777777" w:rsidTr="00FA55E6">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493FB1C"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Dihlormetan</w:t>
            </w:r>
          </w:p>
        </w:tc>
        <w:tc>
          <w:tcPr>
            <w:tcW w:w="960" w:type="dxa"/>
            <w:tcBorders>
              <w:top w:val="nil"/>
              <w:left w:val="nil"/>
              <w:bottom w:val="single" w:sz="4" w:space="0" w:color="auto"/>
              <w:right w:val="single" w:sz="4" w:space="0" w:color="auto"/>
            </w:tcBorders>
            <w:shd w:val="clear" w:color="auto" w:fill="auto"/>
            <w:vAlign w:val="center"/>
            <w:hideMark/>
          </w:tcPr>
          <w:p w14:paraId="1C15443B"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76E74F51"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22DAC5FF"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3DEA8CF2"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6A2DFA6D"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7,147</w:t>
            </w:r>
          </w:p>
        </w:tc>
        <w:tc>
          <w:tcPr>
            <w:tcW w:w="1340" w:type="dxa"/>
            <w:tcBorders>
              <w:top w:val="nil"/>
              <w:left w:val="nil"/>
              <w:bottom w:val="single" w:sz="4" w:space="0" w:color="auto"/>
              <w:right w:val="single" w:sz="4" w:space="0" w:color="auto"/>
            </w:tcBorders>
            <w:shd w:val="clear" w:color="auto" w:fill="auto"/>
            <w:vAlign w:val="center"/>
            <w:hideMark/>
          </w:tcPr>
          <w:p w14:paraId="00ED11A0" w14:textId="77777777" w:rsidR="00FA55E6" w:rsidRPr="00FA55E6" w:rsidRDefault="00FA55E6" w:rsidP="00FA55E6">
            <w:pPr>
              <w:spacing w:after="0" w:line="240" w:lineRule="auto"/>
              <w:jc w:val="center"/>
              <w:rPr>
                <w:rFonts w:ascii="Calibri" w:eastAsia="Times New Roman" w:hAnsi="Calibri" w:cs="Calibri"/>
                <w:noProof w:val="0"/>
                <w:color w:val="000000"/>
                <w:lang w:eastAsia="sr-Latn-RS"/>
              </w:rPr>
            </w:pPr>
            <w:r w:rsidRPr="00FA55E6">
              <w:rPr>
                <w:rFonts w:ascii="Calibri" w:eastAsia="Times New Roman" w:hAnsi="Calibri" w:cs="Calibri"/>
                <w:noProof w:val="0"/>
                <w:color w:val="000000"/>
                <w:lang w:eastAsia="sr-Latn-RS"/>
              </w:rPr>
              <w:t>7,5ml</w:t>
            </w:r>
          </w:p>
        </w:tc>
      </w:tr>
    </w:tbl>
    <w:p w14:paraId="189AABB3" w14:textId="57F3B632" w:rsidR="00E73E16" w:rsidRDefault="00E73E16"/>
    <w:p w14:paraId="4A60C0B8" w14:textId="2D92949A" w:rsidR="00FA55E6" w:rsidRDefault="00FA55E6" w:rsidP="00FA55E6">
      <w:r>
        <w:t xml:space="preserve">U kruškastom balonu od 10ml odmereno je 0,1065g alkohola iz eksperimenta 91h, koji je potom rastvoren sa 7,5ml suvog dihlormetana. Dobijenom rastvoru je dodato 0,4317g Des-Martinovog perjodana, i reakciona smeša je zatim mešana oko 1h na sobnoj temperaturi nakon čega je utvrđeno da je reakcija završena. Reakciona smeša je potom rastvorena većom količinom dihlormetana, isprana 5%-tnim rastvorom natrijum-tiosulfata i zasićenim vodenim rastvorom natrijum-hidrogenkarbonata, osušena magnezijum-sulfatom i uparena. Dobijeno je </w:t>
      </w:r>
      <w:r w:rsidR="00CB2444">
        <w:t>0,2480</w:t>
      </w:r>
      <w:r>
        <w:t>g sirovog proizvoda u vidu bele čvrste supstance, koja je potom prečišćena Dry-Flash hromatografijom (</w:t>
      </w:r>
      <w:r w:rsidR="00CB2444">
        <w:t>8</w:t>
      </w:r>
      <w:r>
        <w:t xml:space="preserve">g SiO2, PE:EA 2:1, uzorak nanet na celitu) čime je dobijeno </w:t>
      </w:r>
      <w:r w:rsidR="00CB2444">
        <w:t>0,0872</w:t>
      </w:r>
      <w:r>
        <w:t>g (</w:t>
      </w:r>
      <w:r w:rsidR="00CB2444">
        <w:t>82</w:t>
      </w:r>
      <w:r>
        <w:t>%) željenog proizvoda u vidu bezbojne uljaste supstance</w:t>
      </w:r>
      <w:r w:rsidR="00CB2444">
        <w:t>.</w:t>
      </w:r>
    </w:p>
    <w:p w14:paraId="03D55214" w14:textId="29BA8955" w:rsidR="00CB2444" w:rsidRDefault="00CB2444">
      <w:r>
        <w:br w:type="page"/>
      </w:r>
    </w:p>
    <w:p w14:paraId="743340F7" w14:textId="634D2EFA" w:rsidR="00CB2444" w:rsidRDefault="00CB2444" w:rsidP="00AF6D7D">
      <w:pPr>
        <w:pStyle w:val="Heading2"/>
      </w:pPr>
      <w:r>
        <w:lastRenderedPageBreak/>
        <w:t>Eksperiment 91l</w:t>
      </w:r>
      <w:r w:rsidR="003F021C">
        <w:t xml:space="preserve"> (29.10.2021)</w:t>
      </w:r>
      <w:r>
        <w:t>:</w:t>
      </w:r>
    </w:p>
    <w:p w14:paraId="639389CD" w14:textId="77777777" w:rsidR="001217DF" w:rsidRDefault="001217DF" w:rsidP="001217DF">
      <w:r>
        <w:t>Literatura:</w:t>
      </w:r>
    </w:p>
    <w:p w14:paraId="2E1A694C" w14:textId="77777777" w:rsidR="001217DF" w:rsidRPr="001217DF" w:rsidRDefault="001217DF" w:rsidP="001217DF">
      <w:r>
        <w:t>•</w:t>
      </w:r>
      <w:r>
        <w:tab/>
        <w:t>RSC Advances, 4(96), 53722–53724. doi:10.1039/c4ra11978a</w:t>
      </w:r>
    </w:p>
    <w:p w14:paraId="53CFA214" w14:textId="2B1E4BDC" w:rsidR="00CB2444" w:rsidRDefault="009B5195" w:rsidP="003F021C">
      <w:pPr>
        <w:jc w:val="center"/>
      </w:pPr>
      <w:r>
        <w:object w:dxaOrig="9433" w:dyaOrig="2583" w14:anchorId="71A00A9A">
          <v:shape id="_x0000_i1035" type="#_x0000_t75" style="width:453.6pt;height:122.4pt" o:ole="">
            <v:imagedata r:id="rId25" o:title=""/>
          </v:shape>
          <o:OLEObject Type="Embed" ProgID="ChemDraw.Document.6.0" ShapeID="_x0000_i1035" DrawAspect="Content" ObjectID="_1761429738" r:id="rId26"/>
        </w:object>
      </w:r>
    </w:p>
    <w:tbl>
      <w:tblPr>
        <w:tblW w:w="8280" w:type="dxa"/>
        <w:jc w:val="center"/>
        <w:tblLook w:val="04A0" w:firstRow="1" w:lastRow="0" w:firstColumn="1" w:lastColumn="0" w:noHBand="0" w:noVBand="1"/>
      </w:tblPr>
      <w:tblGrid>
        <w:gridCol w:w="2140"/>
        <w:gridCol w:w="960"/>
        <w:gridCol w:w="960"/>
        <w:gridCol w:w="960"/>
        <w:gridCol w:w="960"/>
        <w:gridCol w:w="960"/>
        <w:gridCol w:w="1340"/>
      </w:tblGrid>
      <w:tr w:rsidR="00CB2444" w:rsidRPr="00CB2444" w14:paraId="19577359" w14:textId="77777777" w:rsidTr="003F021C">
        <w:trPr>
          <w:trHeight w:val="288"/>
          <w:jc w:val="center"/>
        </w:trPr>
        <w:tc>
          <w:tcPr>
            <w:tcW w:w="2140" w:type="dxa"/>
            <w:tcBorders>
              <w:top w:val="nil"/>
              <w:left w:val="nil"/>
              <w:bottom w:val="nil"/>
              <w:right w:val="nil"/>
            </w:tcBorders>
            <w:shd w:val="clear" w:color="auto" w:fill="auto"/>
            <w:noWrap/>
            <w:vAlign w:val="bottom"/>
            <w:hideMark/>
          </w:tcPr>
          <w:p w14:paraId="0D8C0C7E" w14:textId="77777777" w:rsidR="00CB2444" w:rsidRPr="00CB2444" w:rsidRDefault="00CB2444" w:rsidP="00CB2444">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0555"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4815EC4"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21D4EF0"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969F67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1215D05"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7FA5339"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Odmereno:</w:t>
            </w:r>
          </w:p>
        </w:tc>
      </w:tr>
      <w:tr w:rsidR="00CB2444" w:rsidRPr="00CB2444" w14:paraId="764DB6C5" w14:textId="77777777" w:rsidTr="003F021C">
        <w:trPr>
          <w:trHeight w:val="288"/>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0D54E"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Aldehid</w:t>
            </w:r>
          </w:p>
        </w:tc>
        <w:tc>
          <w:tcPr>
            <w:tcW w:w="960" w:type="dxa"/>
            <w:tcBorders>
              <w:top w:val="nil"/>
              <w:left w:val="nil"/>
              <w:bottom w:val="single" w:sz="4" w:space="0" w:color="auto"/>
              <w:right w:val="single" w:sz="4" w:space="0" w:color="auto"/>
            </w:tcBorders>
            <w:shd w:val="clear" w:color="auto" w:fill="auto"/>
            <w:noWrap/>
            <w:vAlign w:val="center"/>
            <w:hideMark/>
          </w:tcPr>
          <w:p w14:paraId="1433DF1D"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305,33</w:t>
            </w:r>
          </w:p>
        </w:tc>
        <w:tc>
          <w:tcPr>
            <w:tcW w:w="960" w:type="dxa"/>
            <w:tcBorders>
              <w:top w:val="nil"/>
              <w:left w:val="nil"/>
              <w:bottom w:val="single" w:sz="4" w:space="0" w:color="auto"/>
              <w:right w:val="single" w:sz="4" w:space="0" w:color="auto"/>
            </w:tcBorders>
            <w:shd w:val="clear" w:color="auto" w:fill="auto"/>
            <w:noWrap/>
            <w:vAlign w:val="center"/>
            <w:hideMark/>
          </w:tcPr>
          <w:p w14:paraId="250323D8"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1,00</w:t>
            </w:r>
          </w:p>
        </w:tc>
        <w:tc>
          <w:tcPr>
            <w:tcW w:w="960" w:type="dxa"/>
            <w:tcBorders>
              <w:top w:val="nil"/>
              <w:left w:val="nil"/>
              <w:bottom w:val="single" w:sz="4" w:space="0" w:color="auto"/>
              <w:right w:val="single" w:sz="4" w:space="0" w:color="auto"/>
            </w:tcBorders>
            <w:shd w:val="clear" w:color="auto" w:fill="auto"/>
            <w:noWrap/>
            <w:vAlign w:val="center"/>
            <w:hideMark/>
          </w:tcPr>
          <w:p w14:paraId="0482D3D0"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0,362</w:t>
            </w:r>
          </w:p>
        </w:tc>
        <w:tc>
          <w:tcPr>
            <w:tcW w:w="960" w:type="dxa"/>
            <w:tcBorders>
              <w:top w:val="nil"/>
              <w:left w:val="nil"/>
              <w:bottom w:val="single" w:sz="4" w:space="0" w:color="auto"/>
              <w:right w:val="single" w:sz="4" w:space="0" w:color="auto"/>
            </w:tcBorders>
            <w:shd w:val="clear" w:color="auto" w:fill="auto"/>
            <w:noWrap/>
            <w:vAlign w:val="center"/>
            <w:hideMark/>
          </w:tcPr>
          <w:p w14:paraId="2A048AD6"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0,1106</w:t>
            </w:r>
          </w:p>
        </w:tc>
        <w:tc>
          <w:tcPr>
            <w:tcW w:w="960" w:type="dxa"/>
            <w:tcBorders>
              <w:top w:val="nil"/>
              <w:left w:val="nil"/>
              <w:bottom w:val="single" w:sz="4" w:space="0" w:color="auto"/>
              <w:right w:val="single" w:sz="4" w:space="0" w:color="auto"/>
            </w:tcBorders>
            <w:shd w:val="clear" w:color="auto" w:fill="auto"/>
            <w:noWrap/>
            <w:vAlign w:val="center"/>
            <w:hideMark/>
          </w:tcPr>
          <w:p w14:paraId="0B4EF708"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6F67A5B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0,1106g</w:t>
            </w:r>
          </w:p>
        </w:tc>
      </w:tr>
      <w:tr w:rsidR="00CB2444" w:rsidRPr="00CB2444" w14:paraId="0493DD8E" w14:textId="77777777" w:rsidTr="003F021C">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E699A7B"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Magnezijum</w:t>
            </w:r>
          </w:p>
        </w:tc>
        <w:tc>
          <w:tcPr>
            <w:tcW w:w="960" w:type="dxa"/>
            <w:tcBorders>
              <w:top w:val="nil"/>
              <w:left w:val="nil"/>
              <w:bottom w:val="single" w:sz="4" w:space="0" w:color="auto"/>
              <w:right w:val="single" w:sz="4" w:space="0" w:color="auto"/>
            </w:tcBorders>
            <w:shd w:val="clear" w:color="auto" w:fill="auto"/>
            <w:noWrap/>
            <w:vAlign w:val="center"/>
            <w:hideMark/>
          </w:tcPr>
          <w:p w14:paraId="54581E59"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24,305</w:t>
            </w:r>
          </w:p>
        </w:tc>
        <w:tc>
          <w:tcPr>
            <w:tcW w:w="960" w:type="dxa"/>
            <w:tcBorders>
              <w:top w:val="nil"/>
              <w:left w:val="nil"/>
              <w:bottom w:val="single" w:sz="4" w:space="0" w:color="auto"/>
              <w:right w:val="single" w:sz="4" w:space="0" w:color="auto"/>
            </w:tcBorders>
            <w:shd w:val="clear" w:color="auto" w:fill="auto"/>
            <w:noWrap/>
            <w:vAlign w:val="center"/>
            <w:hideMark/>
          </w:tcPr>
          <w:p w14:paraId="539128F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4,86</w:t>
            </w:r>
          </w:p>
        </w:tc>
        <w:tc>
          <w:tcPr>
            <w:tcW w:w="960" w:type="dxa"/>
            <w:tcBorders>
              <w:top w:val="nil"/>
              <w:left w:val="nil"/>
              <w:bottom w:val="single" w:sz="4" w:space="0" w:color="auto"/>
              <w:right w:val="single" w:sz="4" w:space="0" w:color="auto"/>
            </w:tcBorders>
            <w:shd w:val="clear" w:color="auto" w:fill="auto"/>
            <w:noWrap/>
            <w:vAlign w:val="center"/>
            <w:hideMark/>
          </w:tcPr>
          <w:p w14:paraId="02DDE733"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1,759</w:t>
            </w:r>
          </w:p>
        </w:tc>
        <w:tc>
          <w:tcPr>
            <w:tcW w:w="960" w:type="dxa"/>
            <w:tcBorders>
              <w:top w:val="nil"/>
              <w:left w:val="nil"/>
              <w:bottom w:val="single" w:sz="4" w:space="0" w:color="auto"/>
              <w:right w:val="single" w:sz="4" w:space="0" w:color="auto"/>
            </w:tcBorders>
            <w:shd w:val="clear" w:color="auto" w:fill="auto"/>
            <w:noWrap/>
            <w:vAlign w:val="center"/>
            <w:hideMark/>
          </w:tcPr>
          <w:p w14:paraId="15FB43FB"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0,0427</w:t>
            </w:r>
          </w:p>
        </w:tc>
        <w:tc>
          <w:tcPr>
            <w:tcW w:w="960" w:type="dxa"/>
            <w:tcBorders>
              <w:top w:val="nil"/>
              <w:left w:val="nil"/>
              <w:bottom w:val="single" w:sz="4" w:space="0" w:color="auto"/>
              <w:right w:val="single" w:sz="4" w:space="0" w:color="auto"/>
            </w:tcBorders>
            <w:shd w:val="clear" w:color="auto" w:fill="auto"/>
            <w:noWrap/>
            <w:vAlign w:val="center"/>
            <w:hideMark/>
          </w:tcPr>
          <w:p w14:paraId="636BAD5B"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34E65D3E"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0,0615g</w:t>
            </w:r>
          </w:p>
        </w:tc>
      </w:tr>
      <w:tr w:rsidR="00CB2444" w:rsidRPr="00CB2444" w14:paraId="41639D77" w14:textId="77777777" w:rsidTr="003F021C">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7A755BF"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29914CF7"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6426BA2"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D27FFC3"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28BDAD9"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A5765D0"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15E9B223"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0,74ml</w:t>
            </w:r>
          </w:p>
        </w:tc>
      </w:tr>
      <w:tr w:rsidR="00CB2444" w:rsidRPr="00CB2444" w14:paraId="73B3598B" w14:textId="77777777" w:rsidTr="003F021C">
        <w:trPr>
          <w:trHeight w:val="576"/>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59CB347"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3-brom-1,1-dimetoksipropan</w:t>
            </w:r>
          </w:p>
        </w:tc>
        <w:tc>
          <w:tcPr>
            <w:tcW w:w="960" w:type="dxa"/>
            <w:tcBorders>
              <w:top w:val="nil"/>
              <w:left w:val="nil"/>
              <w:bottom w:val="single" w:sz="4" w:space="0" w:color="auto"/>
              <w:right w:val="single" w:sz="4" w:space="0" w:color="auto"/>
            </w:tcBorders>
            <w:shd w:val="clear" w:color="auto" w:fill="auto"/>
            <w:noWrap/>
            <w:vAlign w:val="center"/>
            <w:hideMark/>
          </w:tcPr>
          <w:p w14:paraId="0796647E"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183,04</w:t>
            </w:r>
          </w:p>
        </w:tc>
        <w:tc>
          <w:tcPr>
            <w:tcW w:w="960" w:type="dxa"/>
            <w:tcBorders>
              <w:top w:val="nil"/>
              <w:left w:val="nil"/>
              <w:bottom w:val="single" w:sz="4" w:space="0" w:color="auto"/>
              <w:right w:val="single" w:sz="4" w:space="0" w:color="auto"/>
            </w:tcBorders>
            <w:shd w:val="clear" w:color="auto" w:fill="auto"/>
            <w:noWrap/>
            <w:vAlign w:val="center"/>
            <w:hideMark/>
          </w:tcPr>
          <w:p w14:paraId="2F99E401"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3,01</w:t>
            </w:r>
          </w:p>
        </w:tc>
        <w:tc>
          <w:tcPr>
            <w:tcW w:w="960" w:type="dxa"/>
            <w:tcBorders>
              <w:top w:val="nil"/>
              <w:left w:val="nil"/>
              <w:bottom w:val="single" w:sz="4" w:space="0" w:color="auto"/>
              <w:right w:val="single" w:sz="4" w:space="0" w:color="auto"/>
            </w:tcBorders>
            <w:shd w:val="clear" w:color="auto" w:fill="auto"/>
            <w:noWrap/>
            <w:vAlign w:val="center"/>
            <w:hideMark/>
          </w:tcPr>
          <w:p w14:paraId="3DCCD6F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1,090</w:t>
            </w:r>
          </w:p>
        </w:tc>
        <w:tc>
          <w:tcPr>
            <w:tcW w:w="960" w:type="dxa"/>
            <w:tcBorders>
              <w:top w:val="nil"/>
              <w:left w:val="nil"/>
              <w:bottom w:val="single" w:sz="4" w:space="0" w:color="auto"/>
              <w:right w:val="single" w:sz="4" w:space="0" w:color="auto"/>
            </w:tcBorders>
            <w:shd w:val="clear" w:color="auto" w:fill="auto"/>
            <w:noWrap/>
            <w:vAlign w:val="center"/>
            <w:hideMark/>
          </w:tcPr>
          <w:p w14:paraId="765FFBC6"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0,2217</w:t>
            </w:r>
          </w:p>
        </w:tc>
        <w:tc>
          <w:tcPr>
            <w:tcW w:w="960" w:type="dxa"/>
            <w:tcBorders>
              <w:top w:val="nil"/>
              <w:left w:val="nil"/>
              <w:bottom w:val="single" w:sz="4" w:space="0" w:color="auto"/>
              <w:right w:val="single" w:sz="4" w:space="0" w:color="auto"/>
            </w:tcBorders>
            <w:shd w:val="clear" w:color="auto" w:fill="auto"/>
            <w:noWrap/>
            <w:vAlign w:val="center"/>
            <w:hideMark/>
          </w:tcPr>
          <w:p w14:paraId="5B4ADBA8"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0,165</w:t>
            </w:r>
          </w:p>
        </w:tc>
        <w:tc>
          <w:tcPr>
            <w:tcW w:w="1340" w:type="dxa"/>
            <w:tcBorders>
              <w:top w:val="nil"/>
              <w:left w:val="nil"/>
              <w:bottom w:val="single" w:sz="4" w:space="0" w:color="auto"/>
              <w:right w:val="single" w:sz="4" w:space="0" w:color="auto"/>
            </w:tcBorders>
            <w:shd w:val="clear" w:color="auto" w:fill="auto"/>
            <w:noWrap/>
            <w:vAlign w:val="center"/>
            <w:hideMark/>
          </w:tcPr>
          <w:p w14:paraId="61D99844"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0,17ml</w:t>
            </w:r>
          </w:p>
        </w:tc>
      </w:tr>
      <w:tr w:rsidR="00CB2444" w:rsidRPr="00CB2444" w14:paraId="1F0E49E0" w14:textId="77777777" w:rsidTr="003F021C">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7F1877"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20DA6785"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5C22E6F"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357C3F5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A97303D"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5229E7B"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6C269425"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0,74ml</w:t>
            </w:r>
          </w:p>
        </w:tc>
      </w:tr>
      <w:tr w:rsidR="00CB2444" w:rsidRPr="00CB2444" w14:paraId="69AE74D5" w14:textId="77777777" w:rsidTr="003F021C">
        <w:trPr>
          <w:trHeight w:val="288"/>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234E8BA"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THF</w:t>
            </w:r>
          </w:p>
        </w:tc>
        <w:tc>
          <w:tcPr>
            <w:tcW w:w="960" w:type="dxa"/>
            <w:tcBorders>
              <w:top w:val="nil"/>
              <w:left w:val="nil"/>
              <w:bottom w:val="single" w:sz="4" w:space="0" w:color="auto"/>
              <w:right w:val="single" w:sz="4" w:space="0" w:color="auto"/>
            </w:tcBorders>
            <w:shd w:val="clear" w:color="auto" w:fill="auto"/>
            <w:noWrap/>
            <w:vAlign w:val="center"/>
            <w:hideMark/>
          </w:tcPr>
          <w:p w14:paraId="42D0CC96"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F4565FE"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466A768"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130E3FF"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BA795B5"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67274C7E" w14:textId="77777777" w:rsidR="00CB2444" w:rsidRPr="00CB2444" w:rsidRDefault="00CB2444" w:rsidP="00CB2444">
            <w:pPr>
              <w:spacing w:after="0" w:line="240" w:lineRule="auto"/>
              <w:jc w:val="center"/>
              <w:rPr>
                <w:rFonts w:ascii="Calibri" w:eastAsia="Times New Roman" w:hAnsi="Calibri" w:cs="Calibri"/>
                <w:noProof w:val="0"/>
                <w:color w:val="000000"/>
                <w:lang w:eastAsia="sr-Latn-RS"/>
              </w:rPr>
            </w:pPr>
            <w:r w:rsidRPr="00CB2444">
              <w:rPr>
                <w:rFonts w:ascii="Calibri" w:eastAsia="Times New Roman" w:hAnsi="Calibri" w:cs="Calibri"/>
                <w:noProof w:val="0"/>
                <w:color w:val="000000"/>
                <w:lang w:eastAsia="sr-Latn-RS"/>
              </w:rPr>
              <w:t>0,74ml</w:t>
            </w:r>
          </w:p>
        </w:tc>
      </w:tr>
    </w:tbl>
    <w:p w14:paraId="43B10190" w14:textId="77777777" w:rsidR="00CB2444" w:rsidRDefault="00CB2444" w:rsidP="00FA55E6"/>
    <w:tbl>
      <w:tblPr>
        <w:tblStyle w:val="TableGrid"/>
        <w:tblpPr w:leftFromText="180" w:rightFromText="180" w:vertAnchor="text" w:horzAnchor="margin" w:tblpXSpec="right" w:tblpY="26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tblGrid>
      <w:tr w:rsidR="00E26BF1" w14:paraId="4D174CF3" w14:textId="77777777" w:rsidTr="00E26BF1">
        <w:tc>
          <w:tcPr>
            <w:tcW w:w="2405" w:type="dxa"/>
          </w:tcPr>
          <w:p w14:paraId="779FEB6B" w14:textId="77777777" w:rsidR="00E26BF1" w:rsidRDefault="00E26BF1" w:rsidP="00E26BF1">
            <w:pPr>
              <w:jc w:val="center"/>
            </w:pPr>
            <w:r>
              <w:rPr>
                <w:lang w:eastAsia="sr-Latn-RS"/>
              </w:rPr>
              <w:drawing>
                <wp:inline distT="0" distB="0" distL="0" distR="0" wp14:anchorId="10F71C77" wp14:editId="730BAFD5">
                  <wp:extent cx="417600" cy="1440000"/>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600" cy="1440000"/>
                          </a:xfrm>
                          <a:prstGeom prst="rect">
                            <a:avLst/>
                          </a:prstGeom>
                        </pic:spPr>
                      </pic:pic>
                    </a:graphicData>
                  </a:graphic>
                </wp:inline>
              </w:drawing>
            </w:r>
          </w:p>
        </w:tc>
      </w:tr>
      <w:tr w:rsidR="00E26BF1" w14:paraId="3AA96E3E" w14:textId="77777777" w:rsidTr="00E26BF1">
        <w:tc>
          <w:tcPr>
            <w:tcW w:w="2405" w:type="dxa"/>
          </w:tcPr>
          <w:p w14:paraId="11EFE178" w14:textId="77777777" w:rsidR="00E26BF1" w:rsidRDefault="00E26BF1" w:rsidP="00E26BF1">
            <w:pPr>
              <w:pStyle w:val="Subtitle"/>
            </w:pPr>
            <w:r>
              <w:t>TLC pločica nakon 2h od početka reakcije (PE:EA 1:1, PAA)</w:t>
            </w:r>
          </w:p>
        </w:tc>
      </w:tr>
    </w:tbl>
    <w:p w14:paraId="1FC7C76D" w14:textId="66FE16A4" w:rsidR="00CB2444" w:rsidRDefault="00BC577F" w:rsidP="00FA55E6">
      <w:r>
        <w:t xml:space="preserve">U suvi dvogrli balon od 10ml </w:t>
      </w:r>
      <w:r w:rsidR="00C71177">
        <w:t>odmereno je 0,0615g opiljaka magnezijuma, a potom je</w:t>
      </w:r>
      <w:r w:rsidR="00B25180">
        <w:t xml:space="preserve"> u atmosferi argona</w:t>
      </w:r>
      <w:r w:rsidR="00C71177">
        <w:t xml:space="preserve"> dodato 0,74ml suvog tetrahidrofurana, kristal joda i kap metilen-bromida. U dati rastvor je u toku 1h</w:t>
      </w:r>
      <w:r w:rsidR="007B5CAF">
        <w:t xml:space="preserve"> na 65°C</w:t>
      </w:r>
      <w:r w:rsidR="00C71177">
        <w:t xml:space="preserve"> ukapavano 0,17ml 3-brom-1,1-dimetoksipropana</w:t>
      </w:r>
      <w:r w:rsidR="00FC2F50">
        <w:t xml:space="preserve"> (komercijalni 90% tehnički Sigma-Aldrich, bez daljeg prečišćavanja)</w:t>
      </w:r>
      <w:r w:rsidR="00C71177">
        <w:t xml:space="preserve"> u 0,74ml tetrahidrofurana</w:t>
      </w:r>
      <w:r w:rsidR="007B5CAF">
        <w:t xml:space="preserve">, a zatim je dobijena smeša mešana 30min na istoj temperaturi. Potom je na sobnoj temperaturi ukapano 0,1106g polaznog aldehida u 0,74ml tetrahidrofurana, i dobijena smeša mešana narednih 2h uz praćenje toka reakcije TLC hromatografijom. </w:t>
      </w:r>
      <w:r w:rsidR="001F52D5">
        <w:t xml:space="preserve">Nakon 1h </w:t>
      </w:r>
      <w:r w:rsidR="00FC2F50">
        <w:t>delovalo je kao da je reakcija skoro završena, uz prisustvo malih količina polaznog jedinjenja, a slika nakon 2h je delovala gotovo identično. Reakcija je prekinuta dodatkom zasićenog vodenog rastvora amonijum-hlorida</w:t>
      </w:r>
      <w:r w:rsidR="003F021C">
        <w:t xml:space="preserve"> na 0°C</w:t>
      </w:r>
      <w:r w:rsidR="00FC2F50">
        <w:t>, i iz vodenog sloja je vr</w:t>
      </w:r>
      <w:r w:rsidR="003F021C">
        <w:t xml:space="preserve">šena ekstrakcija etil-acetatom. Kombinovani organski slojevi su potom isprani zasićenim rastvorom natrijum-hlorida, osušeni iznad magnezijum-sulfata i upareni. Dobijeno je </w:t>
      </w:r>
      <w:r w:rsidR="001004F3">
        <w:t>0,1577g sirove supstance koja je prečišćena gravitacionom hromatografijom (SiO2, PE:EA 1:1), pri čemu je dobijeno 0,0720g proizvoda koji je u toku hromatografije kontaminiran jednom frakcijom materijala iz eksperimenta 91m1, a TLC hromatografijom je takođe utvr</w:t>
      </w:r>
      <w:r w:rsidR="005E69B7">
        <w:t>đeno da sadrži i polazni aldehid, kao i tragove drugih nečistoća. NMR hromatografijom nije bilo moguće definitivno potvrditi da dobijena smeša sadrži željeni proizvod.</w:t>
      </w:r>
      <w:r w:rsidR="00C03B1F">
        <w:t xml:space="preserve"> Iz rezultata kasnijih eksperimenata je utvrđeno da ova reakciona smeša sadrži samo tragove željenog proizvoda.</w:t>
      </w:r>
    </w:p>
    <w:p w14:paraId="23CDEBC3" w14:textId="2DDA6BE9" w:rsidR="006E7E65" w:rsidRDefault="006E7E65" w:rsidP="00FA55E6"/>
    <w:p w14:paraId="2F6A9BD8" w14:textId="2A405C3B" w:rsidR="006E7E65" w:rsidRDefault="00E26BF1">
      <w:r>
        <w:t>Oznaka NMR spektra:</w:t>
      </w:r>
      <w:r w:rsidRPr="00E26BF1">
        <w:t xml:space="preserve"> MPPR091L_7140_20211102_01</w:t>
      </w:r>
      <w:r>
        <w:t xml:space="preserve"> (</w:t>
      </w:r>
      <w:r w:rsidRPr="00D50887">
        <w:rPr>
          <w:vertAlign w:val="superscript"/>
        </w:rPr>
        <w:t>1</w:t>
      </w:r>
      <w:r>
        <w:t xml:space="preserve">H, </w:t>
      </w:r>
      <w:r w:rsidRPr="00D50887">
        <w:rPr>
          <w:vertAlign w:val="superscript"/>
        </w:rPr>
        <w:t>13</w:t>
      </w:r>
      <w:r>
        <w:t>C)</w:t>
      </w:r>
      <w:r w:rsidR="006E7E65">
        <w:br w:type="page"/>
      </w:r>
    </w:p>
    <w:p w14:paraId="40B74463" w14:textId="644ECAE9" w:rsidR="006E7E65" w:rsidRDefault="00E35F23" w:rsidP="00AF6D7D">
      <w:pPr>
        <w:pStyle w:val="Heading2"/>
      </w:pPr>
      <w:r>
        <w:lastRenderedPageBreak/>
        <w:t>Eksperiment 91m1 i 91m2 (29.10.2021.)</w:t>
      </w:r>
    </w:p>
    <w:p w14:paraId="69DDE3BA" w14:textId="77777777" w:rsidR="001217DF" w:rsidRDefault="001217DF" w:rsidP="001217DF">
      <w:r>
        <w:t>Literatura:</w:t>
      </w:r>
    </w:p>
    <w:p w14:paraId="00763E5A" w14:textId="77777777" w:rsidR="001217DF" w:rsidRPr="001217DF" w:rsidRDefault="001217DF" w:rsidP="001217DF">
      <w:r>
        <w:t>•</w:t>
      </w:r>
      <w:r>
        <w:tab/>
        <w:t>RSC Advances, 4(96), 53722–53724. doi:10.1039/c4ra11978a</w:t>
      </w:r>
    </w:p>
    <w:p w14:paraId="1332D24A" w14:textId="3A83DBB0" w:rsidR="00AF6D7D" w:rsidRDefault="00AF6D7D" w:rsidP="00AF6D7D">
      <w:pPr>
        <w:jc w:val="center"/>
      </w:pPr>
      <w:r>
        <w:object w:dxaOrig="8556" w:dyaOrig="2426" w14:anchorId="1FBA0D3F">
          <v:shape id="_x0000_i1036" type="#_x0000_t75" style="width:418.2pt;height:115.2pt" o:ole="">
            <v:imagedata r:id="rId18" o:title=""/>
          </v:shape>
          <o:OLEObject Type="Embed" ProgID="ChemDraw.Document.6.0" ShapeID="_x0000_i1036" DrawAspect="Content" ObjectID="_1761429739" r:id="rId28"/>
        </w:object>
      </w:r>
    </w:p>
    <w:p w14:paraId="6F8FBA03" w14:textId="77777777" w:rsidR="00AF6D7D" w:rsidRDefault="00AF6D7D" w:rsidP="00AF6D7D">
      <w:pPr>
        <w:jc w:val="center"/>
      </w:pPr>
    </w:p>
    <w:tbl>
      <w:tblPr>
        <w:tblW w:w="8180" w:type="dxa"/>
        <w:jc w:val="center"/>
        <w:tblLook w:val="04A0" w:firstRow="1" w:lastRow="0" w:firstColumn="1" w:lastColumn="0" w:noHBand="0" w:noVBand="1"/>
      </w:tblPr>
      <w:tblGrid>
        <w:gridCol w:w="2080"/>
        <w:gridCol w:w="960"/>
        <w:gridCol w:w="960"/>
        <w:gridCol w:w="960"/>
        <w:gridCol w:w="960"/>
        <w:gridCol w:w="960"/>
        <w:gridCol w:w="1300"/>
      </w:tblGrid>
      <w:tr w:rsidR="00AF6D7D" w:rsidRPr="00AF6D7D" w14:paraId="2016D7A6" w14:textId="77777777" w:rsidTr="00AF6D7D">
        <w:trPr>
          <w:trHeight w:val="600"/>
          <w:jc w:val="center"/>
        </w:trPr>
        <w:tc>
          <w:tcPr>
            <w:tcW w:w="2080" w:type="dxa"/>
            <w:tcBorders>
              <w:top w:val="nil"/>
              <w:left w:val="nil"/>
              <w:bottom w:val="nil"/>
              <w:right w:val="nil"/>
            </w:tcBorders>
            <w:shd w:val="clear" w:color="auto" w:fill="auto"/>
            <w:vAlign w:val="center"/>
            <w:hideMark/>
          </w:tcPr>
          <w:p w14:paraId="12184EBB" w14:textId="77777777" w:rsidR="00AF6D7D" w:rsidRPr="00AF6D7D" w:rsidRDefault="00AF6D7D" w:rsidP="00AF6D7D">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0E83"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CE6825E"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22434A1"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203CE39"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70B09FE"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V (ml)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D8B3256"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Odmereno:</w:t>
            </w:r>
          </w:p>
        </w:tc>
      </w:tr>
      <w:tr w:rsidR="00AF6D7D" w:rsidRPr="00AF6D7D" w14:paraId="35F7E648" w14:textId="77777777" w:rsidTr="00AF6D7D">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BBCF2"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Alkohol</w:t>
            </w:r>
          </w:p>
        </w:tc>
        <w:tc>
          <w:tcPr>
            <w:tcW w:w="960" w:type="dxa"/>
            <w:tcBorders>
              <w:top w:val="nil"/>
              <w:left w:val="nil"/>
              <w:bottom w:val="single" w:sz="4" w:space="0" w:color="auto"/>
              <w:right w:val="single" w:sz="4" w:space="0" w:color="auto"/>
            </w:tcBorders>
            <w:shd w:val="clear" w:color="auto" w:fill="auto"/>
            <w:vAlign w:val="center"/>
            <w:hideMark/>
          </w:tcPr>
          <w:p w14:paraId="056C47E4"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307,35</w:t>
            </w:r>
          </w:p>
        </w:tc>
        <w:tc>
          <w:tcPr>
            <w:tcW w:w="960" w:type="dxa"/>
            <w:tcBorders>
              <w:top w:val="nil"/>
              <w:left w:val="nil"/>
              <w:bottom w:val="single" w:sz="4" w:space="0" w:color="auto"/>
              <w:right w:val="single" w:sz="4" w:space="0" w:color="auto"/>
            </w:tcBorders>
            <w:shd w:val="clear" w:color="auto" w:fill="auto"/>
            <w:vAlign w:val="center"/>
            <w:hideMark/>
          </w:tcPr>
          <w:p w14:paraId="260E9D3E"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1,000</w:t>
            </w:r>
          </w:p>
        </w:tc>
        <w:tc>
          <w:tcPr>
            <w:tcW w:w="960" w:type="dxa"/>
            <w:tcBorders>
              <w:top w:val="nil"/>
              <w:left w:val="nil"/>
              <w:bottom w:val="single" w:sz="4" w:space="0" w:color="auto"/>
              <w:right w:val="single" w:sz="4" w:space="0" w:color="auto"/>
            </w:tcBorders>
            <w:shd w:val="clear" w:color="auto" w:fill="auto"/>
            <w:vAlign w:val="center"/>
            <w:hideMark/>
          </w:tcPr>
          <w:p w14:paraId="19B31BD5"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1,812</w:t>
            </w:r>
          </w:p>
        </w:tc>
        <w:tc>
          <w:tcPr>
            <w:tcW w:w="960" w:type="dxa"/>
            <w:tcBorders>
              <w:top w:val="nil"/>
              <w:left w:val="nil"/>
              <w:bottom w:val="single" w:sz="4" w:space="0" w:color="auto"/>
              <w:right w:val="single" w:sz="4" w:space="0" w:color="auto"/>
            </w:tcBorders>
            <w:shd w:val="clear" w:color="auto" w:fill="auto"/>
            <w:vAlign w:val="center"/>
            <w:hideMark/>
          </w:tcPr>
          <w:p w14:paraId="073F78B9"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0,5568</w:t>
            </w:r>
          </w:p>
        </w:tc>
        <w:tc>
          <w:tcPr>
            <w:tcW w:w="960" w:type="dxa"/>
            <w:tcBorders>
              <w:top w:val="nil"/>
              <w:left w:val="nil"/>
              <w:bottom w:val="single" w:sz="4" w:space="0" w:color="auto"/>
              <w:right w:val="single" w:sz="4" w:space="0" w:color="auto"/>
            </w:tcBorders>
            <w:shd w:val="clear" w:color="auto" w:fill="auto"/>
            <w:vAlign w:val="center"/>
            <w:hideMark/>
          </w:tcPr>
          <w:p w14:paraId="2907097B"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0E0376F9"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0,5568g</w:t>
            </w:r>
          </w:p>
        </w:tc>
      </w:tr>
      <w:tr w:rsidR="00AF6D7D" w:rsidRPr="00AF6D7D" w14:paraId="0137B1A9" w14:textId="77777777" w:rsidTr="00AF6D7D">
        <w:trPr>
          <w:trHeight w:val="6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024A1800"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Tozilna kiselina monohidrat</w:t>
            </w:r>
          </w:p>
        </w:tc>
        <w:tc>
          <w:tcPr>
            <w:tcW w:w="960" w:type="dxa"/>
            <w:tcBorders>
              <w:top w:val="nil"/>
              <w:left w:val="nil"/>
              <w:bottom w:val="single" w:sz="4" w:space="0" w:color="auto"/>
              <w:right w:val="single" w:sz="4" w:space="0" w:color="auto"/>
            </w:tcBorders>
            <w:shd w:val="clear" w:color="auto" w:fill="auto"/>
            <w:vAlign w:val="center"/>
            <w:hideMark/>
          </w:tcPr>
          <w:p w14:paraId="6F87622F"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190,22</w:t>
            </w:r>
          </w:p>
        </w:tc>
        <w:tc>
          <w:tcPr>
            <w:tcW w:w="960" w:type="dxa"/>
            <w:tcBorders>
              <w:top w:val="nil"/>
              <w:left w:val="nil"/>
              <w:bottom w:val="single" w:sz="4" w:space="0" w:color="auto"/>
              <w:right w:val="single" w:sz="4" w:space="0" w:color="auto"/>
            </w:tcBorders>
            <w:shd w:val="clear" w:color="auto" w:fill="auto"/>
            <w:vAlign w:val="center"/>
            <w:hideMark/>
          </w:tcPr>
          <w:p w14:paraId="37CE8908"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0,103</w:t>
            </w:r>
          </w:p>
        </w:tc>
        <w:tc>
          <w:tcPr>
            <w:tcW w:w="960" w:type="dxa"/>
            <w:tcBorders>
              <w:top w:val="nil"/>
              <w:left w:val="nil"/>
              <w:bottom w:val="single" w:sz="4" w:space="0" w:color="auto"/>
              <w:right w:val="single" w:sz="4" w:space="0" w:color="auto"/>
            </w:tcBorders>
            <w:shd w:val="clear" w:color="auto" w:fill="auto"/>
            <w:vAlign w:val="center"/>
            <w:hideMark/>
          </w:tcPr>
          <w:p w14:paraId="096BCE4D"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0,187</w:t>
            </w:r>
          </w:p>
        </w:tc>
        <w:tc>
          <w:tcPr>
            <w:tcW w:w="960" w:type="dxa"/>
            <w:tcBorders>
              <w:top w:val="nil"/>
              <w:left w:val="nil"/>
              <w:bottom w:val="single" w:sz="4" w:space="0" w:color="auto"/>
              <w:right w:val="single" w:sz="4" w:space="0" w:color="auto"/>
            </w:tcBorders>
            <w:shd w:val="clear" w:color="auto" w:fill="auto"/>
            <w:vAlign w:val="center"/>
            <w:hideMark/>
          </w:tcPr>
          <w:p w14:paraId="07D62403"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0,0356</w:t>
            </w:r>
          </w:p>
        </w:tc>
        <w:tc>
          <w:tcPr>
            <w:tcW w:w="960" w:type="dxa"/>
            <w:tcBorders>
              <w:top w:val="nil"/>
              <w:left w:val="nil"/>
              <w:bottom w:val="single" w:sz="4" w:space="0" w:color="auto"/>
              <w:right w:val="single" w:sz="4" w:space="0" w:color="auto"/>
            </w:tcBorders>
            <w:shd w:val="clear" w:color="auto" w:fill="auto"/>
            <w:vAlign w:val="center"/>
            <w:hideMark/>
          </w:tcPr>
          <w:p w14:paraId="3D3037DE"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7DDC2300"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0,0388g</w:t>
            </w:r>
          </w:p>
        </w:tc>
      </w:tr>
      <w:tr w:rsidR="00AF6D7D" w:rsidRPr="00AF6D7D" w14:paraId="371018B3" w14:textId="77777777" w:rsidTr="00AF6D7D">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0A76135"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Trietilamin</w:t>
            </w:r>
          </w:p>
        </w:tc>
        <w:tc>
          <w:tcPr>
            <w:tcW w:w="960" w:type="dxa"/>
            <w:tcBorders>
              <w:top w:val="nil"/>
              <w:left w:val="nil"/>
              <w:bottom w:val="single" w:sz="4" w:space="0" w:color="auto"/>
              <w:right w:val="single" w:sz="4" w:space="0" w:color="auto"/>
            </w:tcBorders>
            <w:shd w:val="clear" w:color="auto" w:fill="auto"/>
            <w:vAlign w:val="center"/>
            <w:hideMark/>
          </w:tcPr>
          <w:p w14:paraId="40490CAA"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101,19</w:t>
            </w:r>
          </w:p>
        </w:tc>
        <w:tc>
          <w:tcPr>
            <w:tcW w:w="960" w:type="dxa"/>
            <w:tcBorders>
              <w:top w:val="nil"/>
              <w:left w:val="nil"/>
              <w:bottom w:val="single" w:sz="4" w:space="0" w:color="auto"/>
              <w:right w:val="single" w:sz="4" w:space="0" w:color="auto"/>
            </w:tcBorders>
            <w:shd w:val="clear" w:color="auto" w:fill="auto"/>
            <w:vAlign w:val="center"/>
            <w:hideMark/>
          </w:tcPr>
          <w:p w14:paraId="4D77B5F7"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6,388</w:t>
            </w:r>
          </w:p>
        </w:tc>
        <w:tc>
          <w:tcPr>
            <w:tcW w:w="960" w:type="dxa"/>
            <w:tcBorders>
              <w:top w:val="nil"/>
              <w:left w:val="nil"/>
              <w:bottom w:val="single" w:sz="4" w:space="0" w:color="auto"/>
              <w:right w:val="single" w:sz="4" w:space="0" w:color="auto"/>
            </w:tcBorders>
            <w:shd w:val="clear" w:color="auto" w:fill="auto"/>
            <w:vAlign w:val="center"/>
            <w:hideMark/>
          </w:tcPr>
          <w:p w14:paraId="048CA744"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1,197</w:t>
            </w:r>
          </w:p>
        </w:tc>
        <w:tc>
          <w:tcPr>
            <w:tcW w:w="960" w:type="dxa"/>
            <w:tcBorders>
              <w:top w:val="nil"/>
              <w:left w:val="nil"/>
              <w:bottom w:val="single" w:sz="4" w:space="0" w:color="auto"/>
              <w:right w:val="single" w:sz="4" w:space="0" w:color="auto"/>
            </w:tcBorders>
            <w:shd w:val="clear" w:color="auto" w:fill="auto"/>
            <w:vAlign w:val="center"/>
            <w:hideMark/>
          </w:tcPr>
          <w:p w14:paraId="22F989B6"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0,1211</w:t>
            </w:r>
          </w:p>
        </w:tc>
        <w:tc>
          <w:tcPr>
            <w:tcW w:w="960" w:type="dxa"/>
            <w:tcBorders>
              <w:top w:val="nil"/>
              <w:left w:val="nil"/>
              <w:bottom w:val="single" w:sz="4" w:space="0" w:color="auto"/>
              <w:right w:val="single" w:sz="4" w:space="0" w:color="auto"/>
            </w:tcBorders>
            <w:shd w:val="clear" w:color="auto" w:fill="auto"/>
            <w:vAlign w:val="center"/>
            <w:hideMark/>
          </w:tcPr>
          <w:p w14:paraId="5A24D2D3"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0,167</w:t>
            </w:r>
          </w:p>
        </w:tc>
        <w:tc>
          <w:tcPr>
            <w:tcW w:w="1300" w:type="dxa"/>
            <w:tcBorders>
              <w:top w:val="nil"/>
              <w:left w:val="nil"/>
              <w:bottom w:val="single" w:sz="4" w:space="0" w:color="auto"/>
              <w:right w:val="single" w:sz="4" w:space="0" w:color="auto"/>
            </w:tcBorders>
            <w:shd w:val="clear" w:color="auto" w:fill="auto"/>
            <w:vAlign w:val="center"/>
            <w:hideMark/>
          </w:tcPr>
          <w:p w14:paraId="51B8BBF9"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0,17ml</w:t>
            </w:r>
          </w:p>
        </w:tc>
      </w:tr>
      <w:tr w:rsidR="00AF6D7D" w:rsidRPr="00AF6D7D" w14:paraId="296DE1C0" w14:textId="77777777" w:rsidTr="00AF6D7D">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F904B50"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Aceton</w:t>
            </w:r>
          </w:p>
        </w:tc>
        <w:tc>
          <w:tcPr>
            <w:tcW w:w="960" w:type="dxa"/>
            <w:tcBorders>
              <w:top w:val="nil"/>
              <w:left w:val="nil"/>
              <w:bottom w:val="single" w:sz="4" w:space="0" w:color="auto"/>
              <w:right w:val="single" w:sz="4" w:space="0" w:color="auto"/>
            </w:tcBorders>
            <w:shd w:val="clear" w:color="auto" w:fill="auto"/>
            <w:vAlign w:val="center"/>
            <w:hideMark/>
          </w:tcPr>
          <w:p w14:paraId="5DA6366B"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4C829889"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4922AEAA"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52938301"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00158FA4"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30,067</w:t>
            </w:r>
          </w:p>
        </w:tc>
        <w:tc>
          <w:tcPr>
            <w:tcW w:w="1300" w:type="dxa"/>
            <w:tcBorders>
              <w:top w:val="nil"/>
              <w:left w:val="nil"/>
              <w:bottom w:val="single" w:sz="4" w:space="0" w:color="auto"/>
              <w:right w:val="single" w:sz="4" w:space="0" w:color="auto"/>
            </w:tcBorders>
            <w:shd w:val="clear" w:color="auto" w:fill="auto"/>
            <w:vAlign w:val="center"/>
            <w:hideMark/>
          </w:tcPr>
          <w:p w14:paraId="563424A0" w14:textId="77777777" w:rsidR="00AF6D7D" w:rsidRPr="00AF6D7D" w:rsidRDefault="00AF6D7D" w:rsidP="00AF6D7D">
            <w:pPr>
              <w:spacing w:after="0" w:line="240" w:lineRule="auto"/>
              <w:jc w:val="center"/>
              <w:rPr>
                <w:rFonts w:ascii="Calibri" w:eastAsia="Times New Roman" w:hAnsi="Calibri" w:cs="Calibri"/>
                <w:noProof w:val="0"/>
                <w:color w:val="000000"/>
                <w:lang w:eastAsia="sr-Latn-RS"/>
              </w:rPr>
            </w:pPr>
            <w:r w:rsidRPr="00AF6D7D">
              <w:rPr>
                <w:rFonts w:ascii="Calibri" w:eastAsia="Times New Roman" w:hAnsi="Calibri" w:cs="Calibri"/>
                <w:noProof w:val="0"/>
                <w:color w:val="000000"/>
                <w:lang w:eastAsia="sr-Latn-RS"/>
              </w:rPr>
              <w:t>30ml</w:t>
            </w:r>
          </w:p>
        </w:tc>
      </w:tr>
    </w:tbl>
    <w:p w14:paraId="3BA17A16" w14:textId="777A38C5" w:rsidR="00FA55E6" w:rsidRDefault="00FA55E6"/>
    <w:p w14:paraId="62185AFD" w14:textId="4E1D2110" w:rsidR="007B2ACB" w:rsidRDefault="007B2ACB" w:rsidP="007B2ACB">
      <w:r>
        <w:t xml:space="preserve">U okruglom balonu od 100ml odmereno je 0,5568g polaznog alkohola, koji je potom rastvoren u 30ml acetona i dodato je 0,0388g monohidrata paratoluensulfonske kiseline. Reakciona smeša je mešana u toku 3 dana, </w:t>
      </w:r>
      <w:r w:rsidR="00647485">
        <w:t>zatim</w:t>
      </w:r>
      <w:r>
        <w:t xml:space="preserve"> je dodato 0,17ml trietilamina i reakciona smeša uparena, a potom je sirovi proizvod prečišćen Dry-Flash hromatografijom sa smešom toluen:etil-acetat 4:1 kao mobilnom fazom, pri čemu je dobijeno 0,3784g (</w:t>
      </w:r>
      <w:r w:rsidR="00647485">
        <w:t>68</w:t>
      </w:r>
      <w:r>
        <w:t>%)</w:t>
      </w:r>
      <w:r w:rsidR="00647485">
        <w:t xml:space="preserve"> željenog proizvoda</w:t>
      </w:r>
      <w:r>
        <w:t xml:space="preserve"> u vidu providno žućkaste uljaste supstance.</w:t>
      </w:r>
    </w:p>
    <w:tbl>
      <w:tblPr>
        <w:tblW w:w="8180" w:type="dxa"/>
        <w:tblLook w:val="04A0" w:firstRow="1" w:lastRow="0" w:firstColumn="1" w:lastColumn="0" w:noHBand="0" w:noVBand="1"/>
      </w:tblPr>
      <w:tblGrid>
        <w:gridCol w:w="2080"/>
        <w:gridCol w:w="960"/>
        <w:gridCol w:w="960"/>
        <w:gridCol w:w="960"/>
        <w:gridCol w:w="960"/>
        <w:gridCol w:w="960"/>
        <w:gridCol w:w="1300"/>
      </w:tblGrid>
      <w:tr w:rsidR="00647485" w:rsidRPr="00647485" w14:paraId="1D8656A8" w14:textId="77777777" w:rsidTr="00647485">
        <w:trPr>
          <w:trHeight w:val="600"/>
        </w:trPr>
        <w:tc>
          <w:tcPr>
            <w:tcW w:w="2080" w:type="dxa"/>
            <w:tcBorders>
              <w:top w:val="nil"/>
              <w:left w:val="nil"/>
              <w:bottom w:val="nil"/>
              <w:right w:val="nil"/>
            </w:tcBorders>
            <w:shd w:val="clear" w:color="auto" w:fill="auto"/>
            <w:vAlign w:val="center"/>
            <w:hideMark/>
          </w:tcPr>
          <w:p w14:paraId="71C4F987" w14:textId="77777777" w:rsidR="00647485" w:rsidRPr="00647485" w:rsidRDefault="00647485" w:rsidP="00647485">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5B2A5"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BC32E7E"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9DB8DB6"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6D8555C"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44F86E3"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V (ml)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9F66B7D"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Odmereno:</w:t>
            </w:r>
          </w:p>
        </w:tc>
      </w:tr>
      <w:tr w:rsidR="00647485" w:rsidRPr="00647485" w14:paraId="049F0E47" w14:textId="77777777" w:rsidTr="00647485">
        <w:trPr>
          <w:trHeight w:val="300"/>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72001"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Alkohol</w:t>
            </w:r>
          </w:p>
        </w:tc>
        <w:tc>
          <w:tcPr>
            <w:tcW w:w="960" w:type="dxa"/>
            <w:tcBorders>
              <w:top w:val="nil"/>
              <w:left w:val="nil"/>
              <w:bottom w:val="single" w:sz="4" w:space="0" w:color="auto"/>
              <w:right w:val="single" w:sz="4" w:space="0" w:color="auto"/>
            </w:tcBorders>
            <w:shd w:val="clear" w:color="auto" w:fill="auto"/>
            <w:vAlign w:val="center"/>
            <w:hideMark/>
          </w:tcPr>
          <w:p w14:paraId="1D53B05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307,35</w:t>
            </w:r>
          </w:p>
        </w:tc>
        <w:tc>
          <w:tcPr>
            <w:tcW w:w="960" w:type="dxa"/>
            <w:tcBorders>
              <w:top w:val="nil"/>
              <w:left w:val="nil"/>
              <w:bottom w:val="single" w:sz="4" w:space="0" w:color="auto"/>
              <w:right w:val="single" w:sz="4" w:space="0" w:color="auto"/>
            </w:tcBorders>
            <w:shd w:val="clear" w:color="auto" w:fill="auto"/>
            <w:vAlign w:val="center"/>
            <w:hideMark/>
          </w:tcPr>
          <w:p w14:paraId="2E9FC0C2"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1,000</w:t>
            </w:r>
          </w:p>
        </w:tc>
        <w:tc>
          <w:tcPr>
            <w:tcW w:w="960" w:type="dxa"/>
            <w:tcBorders>
              <w:top w:val="nil"/>
              <w:left w:val="nil"/>
              <w:bottom w:val="single" w:sz="4" w:space="0" w:color="auto"/>
              <w:right w:val="single" w:sz="4" w:space="0" w:color="auto"/>
            </w:tcBorders>
            <w:shd w:val="clear" w:color="auto" w:fill="auto"/>
            <w:vAlign w:val="center"/>
            <w:hideMark/>
          </w:tcPr>
          <w:p w14:paraId="41B2A832"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0,490</w:t>
            </w:r>
          </w:p>
        </w:tc>
        <w:tc>
          <w:tcPr>
            <w:tcW w:w="960" w:type="dxa"/>
            <w:tcBorders>
              <w:top w:val="nil"/>
              <w:left w:val="nil"/>
              <w:bottom w:val="single" w:sz="4" w:space="0" w:color="auto"/>
              <w:right w:val="single" w:sz="4" w:space="0" w:color="auto"/>
            </w:tcBorders>
            <w:shd w:val="clear" w:color="auto" w:fill="auto"/>
            <w:vAlign w:val="center"/>
            <w:hideMark/>
          </w:tcPr>
          <w:p w14:paraId="7DEB5835"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0,1506</w:t>
            </w:r>
          </w:p>
        </w:tc>
        <w:tc>
          <w:tcPr>
            <w:tcW w:w="960" w:type="dxa"/>
            <w:tcBorders>
              <w:top w:val="nil"/>
              <w:left w:val="nil"/>
              <w:bottom w:val="single" w:sz="4" w:space="0" w:color="auto"/>
              <w:right w:val="single" w:sz="4" w:space="0" w:color="auto"/>
            </w:tcBorders>
            <w:shd w:val="clear" w:color="auto" w:fill="auto"/>
            <w:vAlign w:val="center"/>
            <w:hideMark/>
          </w:tcPr>
          <w:p w14:paraId="48A3E57C"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52A7A62E"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0,1506g</w:t>
            </w:r>
          </w:p>
        </w:tc>
      </w:tr>
      <w:tr w:rsidR="00647485" w:rsidRPr="00647485" w14:paraId="2F9EE6DB" w14:textId="77777777" w:rsidTr="00647485">
        <w:trPr>
          <w:trHeight w:val="6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4F36BEB"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Tozilna kiselina monohidrat</w:t>
            </w:r>
          </w:p>
        </w:tc>
        <w:tc>
          <w:tcPr>
            <w:tcW w:w="960" w:type="dxa"/>
            <w:tcBorders>
              <w:top w:val="nil"/>
              <w:left w:val="nil"/>
              <w:bottom w:val="single" w:sz="4" w:space="0" w:color="auto"/>
              <w:right w:val="single" w:sz="4" w:space="0" w:color="auto"/>
            </w:tcBorders>
            <w:shd w:val="clear" w:color="auto" w:fill="auto"/>
            <w:vAlign w:val="center"/>
            <w:hideMark/>
          </w:tcPr>
          <w:p w14:paraId="6980041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190,22</w:t>
            </w:r>
          </w:p>
        </w:tc>
        <w:tc>
          <w:tcPr>
            <w:tcW w:w="960" w:type="dxa"/>
            <w:tcBorders>
              <w:top w:val="nil"/>
              <w:left w:val="nil"/>
              <w:bottom w:val="single" w:sz="4" w:space="0" w:color="auto"/>
              <w:right w:val="single" w:sz="4" w:space="0" w:color="auto"/>
            </w:tcBorders>
            <w:shd w:val="clear" w:color="auto" w:fill="auto"/>
            <w:vAlign w:val="center"/>
            <w:hideMark/>
          </w:tcPr>
          <w:p w14:paraId="6F28D704"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0,103</w:t>
            </w:r>
          </w:p>
        </w:tc>
        <w:tc>
          <w:tcPr>
            <w:tcW w:w="960" w:type="dxa"/>
            <w:tcBorders>
              <w:top w:val="nil"/>
              <w:left w:val="nil"/>
              <w:bottom w:val="single" w:sz="4" w:space="0" w:color="auto"/>
              <w:right w:val="single" w:sz="4" w:space="0" w:color="auto"/>
            </w:tcBorders>
            <w:shd w:val="clear" w:color="auto" w:fill="auto"/>
            <w:vAlign w:val="center"/>
            <w:hideMark/>
          </w:tcPr>
          <w:p w14:paraId="0CCDA24D"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0,051</w:t>
            </w:r>
          </w:p>
        </w:tc>
        <w:tc>
          <w:tcPr>
            <w:tcW w:w="960" w:type="dxa"/>
            <w:tcBorders>
              <w:top w:val="nil"/>
              <w:left w:val="nil"/>
              <w:bottom w:val="single" w:sz="4" w:space="0" w:color="auto"/>
              <w:right w:val="single" w:sz="4" w:space="0" w:color="auto"/>
            </w:tcBorders>
            <w:shd w:val="clear" w:color="auto" w:fill="auto"/>
            <w:vAlign w:val="center"/>
            <w:hideMark/>
          </w:tcPr>
          <w:p w14:paraId="47D8228A"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0,0096</w:t>
            </w:r>
          </w:p>
        </w:tc>
        <w:tc>
          <w:tcPr>
            <w:tcW w:w="960" w:type="dxa"/>
            <w:tcBorders>
              <w:top w:val="nil"/>
              <w:left w:val="nil"/>
              <w:bottom w:val="single" w:sz="4" w:space="0" w:color="auto"/>
              <w:right w:val="single" w:sz="4" w:space="0" w:color="auto"/>
            </w:tcBorders>
            <w:shd w:val="clear" w:color="auto" w:fill="auto"/>
            <w:vAlign w:val="center"/>
            <w:hideMark/>
          </w:tcPr>
          <w:p w14:paraId="49B1D54F"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465114FC"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0,0110g</w:t>
            </w:r>
          </w:p>
        </w:tc>
      </w:tr>
      <w:tr w:rsidR="00647485" w:rsidRPr="00647485" w14:paraId="39206281" w14:textId="77777777" w:rsidTr="00647485">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E0B3B31"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Trietilamin</w:t>
            </w:r>
          </w:p>
        </w:tc>
        <w:tc>
          <w:tcPr>
            <w:tcW w:w="960" w:type="dxa"/>
            <w:tcBorders>
              <w:top w:val="nil"/>
              <w:left w:val="nil"/>
              <w:bottom w:val="single" w:sz="4" w:space="0" w:color="auto"/>
              <w:right w:val="single" w:sz="4" w:space="0" w:color="auto"/>
            </w:tcBorders>
            <w:shd w:val="clear" w:color="auto" w:fill="auto"/>
            <w:vAlign w:val="center"/>
            <w:hideMark/>
          </w:tcPr>
          <w:p w14:paraId="0FEACCA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101,19</w:t>
            </w:r>
          </w:p>
        </w:tc>
        <w:tc>
          <w:tcPr>
            <w:tcW w:w="960" w:type="dxa"/>
            <w:tcBorders>
              <w:top w:val="nil"/>
              <w:left w:val="nil"/>
              <w:bottom w:val="single" w:sz="4" w:space="0" w:color="auto"/>
              <w:right w:val="single" w:sz="4" w:space="0" w:color="auto"/>
            </w:tcBorders>
            <w:shd w:val="clear" w:color="auto" w:fill="auto"/>
            <w:vAlign w:val="center"/>
            <w:hideMark/>
          </w:tcPr>
          <w:p w14:paraId="3DB8D97C"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6,388</w:t>
            </w:r>
          </w:p>
        </w:tc>
        <w:tc>
          <w:tcPr>
            <w:tcW w:w="960" w:type="dxa"/>
            <w:tcBorders>
              <w:top w:val="nil"/>
              <w:left w:val="nil"/>
              <w:bottom w:val="single" w:sz="4" w:space="0" w:color="auto"/>
              <w:right w:val="single" w:sz="4" w:space="0" w:color="auto"/>
            </w:tcBorders>
            <w:shd w:val="clear" w:color="auto" w:fill="auto"/>
            <w:vAlign w:val="center"/>
            <w:hideMark/>
          </w:tcPr>
          <w:p w14:paraId="777C4F32"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0,324</w:t>
            </w:r>
          </w:p>
        </w:tc>
        <w:tc>
          <w:tcPr>
            <w:tcW w:w="960" w:type="dxa"/>
            <w:tcBorders>
              <w:top w:val="nil"/>
              <w:left w:val="nil"/>
              <w:bottom w:val="single" w:sz="4" w:space="0" w:color="auto"/>
              <w:right w:val="single" w:sz="4" w:space="0" w:color="auto"/>
            </w:tcBorders>
            <w:shd w:val="clear" w:color="auto" w:fill="auto"/>
            <w:vAlign w:val="center"/>
            <w:hideMark/>
          </w:tcPr>
          <w:p w14:paraId="76F7399B"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0,0328</w:t>
            </w:r>
          </w:p>
        </w:tc>
        <w:tc>
          <w:tcPr>
            <w:tcW w:w="960" w:type="dxa"/>
            <w:tcBorders>
              <w:top w:val="nil"/>
              <w:left w:val="nil"/>
              <w:bottom w:val="single" w:sz="4" w:space="0" w:color="auto"/>
              <w:right w:val="single" w:sz="4" w:space="0" w:color="auto"/>
            </w:tcBorders>
            <w:shd w:val="clear" w:color="auto" w:fill="auto"/>
            <w:vAlign w:val="center"/>
            <w:hideMark/>
          </w:tcPr>
          <w:p w14:paraId="0569E6AC"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0,045</w:t>
            </w:r>
          </w:p>
        </w:tc>
        <w:tc>
          <w:tcPr>
            <w:tcW w:w="1300" w:type="dxa"/>
            <w:tcBorders>
              <w:top w:val="nil"/>
              <w:left w:val="nil"/>
              <w:bottom w:val="single" w:sz="4" w:space="0" w:color="auto"/>
              <w:right w:val="single" w:sz="4" w:space="0" w:color="auto"/>
            </w:tcBorders>
            <w:shd w:val="clear" w:color="auto" w:fill="auto"/>
            <w:vAlign w:val="center"/>
            <w:hideMark/>
          </w:tcPr>
          <w:p w14:paraId="4AC31599"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0,05ml</w:t>
            </w:r>
          </w:p>
        </w:tc>
      </w:tr>
      <w:tr w:rsidR="00647485" w:rsidRPr="00647485" w14:paraId="1068A652" w14:textId="77777777" w:rsidTr="00647485">
        <w:trPr>
          <w:trHeight w:val="300"/>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A6FB32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Aceton</w:t>
            </w:r>
          </w:p>
        </w:tc>
        <w:tc>
          <w:tcPr>
            <w:tcW w:w="960" w:type="dxa"/>
            <w:tcBorders>
              <w:top w:val="nil"/>
              <w:left w:val="nil"/>
              <w:bottom w:val="single" w:sz="4" w:space="0" w:color="auto"/>
              <w:right w:val="single" w:sz="4" w:space="0" w:color="auto"/>
            </w:tcBorders>
            <w:shd w:val="clear" w:color="auto" w:fill="auto"/>
            <w:vAlign w:val="center"/>
            <w:hideMark/>
          </w:tcPr>
          <w:p w14:paraId="1A37985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61DAE5B0"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25AA8CB9"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1AE54B62"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6989AE97"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8,132</w:t>
            </w:r>
          </w:p>
        </w:tc>
        <w:tc>
          <w:tcPr>
            <w:tcW w:w="1300" w:type="dxa"/>
            <w:tcBorders>
              <w:top w:val="nil"/>
              <w:left w:val="nil"/>
              <w:bottom w:val="single" w:sz="4" w:space="0" w:color="auto"/>
              <w:right w:val="single" w:sz="4" w:space="0" w:color="auto"/>
            </w:tcBorders>
            <w:shd w:val="clear" w:color="auto" w:fill="auto"/>
            <w:vAlign w:val="center"/>
            <w:hideMark/>
          </w:tcPr>
          <w:p w14:paraId="61FBB557" w14:textId="77777777" w:rsidR="00647485" w:rsidRPr="00647485" w:rsidRDefault="00647485" w:rsidP="00647485">
            <w:pPr>
              <w:spacing w:after="0" w:line="240" w:lineRule="auto"/>
              <w:jc w:val="center"/>
              <w:rPr>
                <w:rFonts w:ascii="Calibri" w:eastAsia="Times New Roman" w:hAnsi="Calibri" w:cs="Calibri"/>
                <w:noProof w:val="0"/>
                <w:color w:val="000000"/>
                <w:lang w:eastAsia="sr-Latn-RS"/>
              </w:rPr>
            </w:pPr>
            <w:r w:rsidRPr="00647485">
              <w:rPr>
                <w:rFonts w:ascii="Calibri" w:eastAsia="Times New Roman" w:hAnsi="Calibri" w:cs="Calibri"/>
                <w:noProof w:val="0"/>
                <w:color w:val="000000"/>
                <w:lang w:eastAsia="sr-Latn-RS"/>
              </w:rPr>
              <w:t>9ml</w:t>
            </w:r>
          </w:p>
        </w:tc>
      </w:tr>
    </w:tbl>
    <w:p w14:paraId="73951566" w14:textId="77777777" w:rsidR="00647485" w:rsidRDefault="00647485" w:rsidP="00647485"/>
    <w:p w14:paraId="5EA16789" w14:textId="5BBB3035" w:rsidR="00A83ECE" w:rsidRDefault="00647485">
      <w:r>
        <w:t>U okruglom balonu od 100ml odmereno je 0,1506g smeše proizvoda i polaznog jedinjenja iz eksperimenta 91h zaostalih nakon prečišćavanja, koja je potom rastvorena u 9ml acetona i dodato je 0,0110g monohidrata paratoluensulfonske kiseline. Reakciona smeša je mešana u toku 3 dana, a potom je dodato 0,05ml trietilamina i reakciona smeša uparena, a zatim je sirovi proizvod</w:t>
      </w:r>
      <w:r w:rsidR="00A83ECE">
        <w:t xml:space="preserve"> spojen sa ostatkom nakon prečišćavanja u fazi 91m1, i dobijena smeša</w:t>
      </w:r>
      <w:r>
        <w:t xml:space="preserve"> prečišćen</w:t>
      </w:r>
      <w:r w:rsidR="00A83ECE">
        <w:t>a</w:t>
      </w:r>
      <w:r>
        <w:t xml:space="preserve"> Dry-Flash hromatografijom sa smešom toluen:etil-acetat 4:1 kao mobilnom fazom, pri čemu je dobijeno 0,</w:t>
      </w:r>
      <w:r w:rsidR="00E74D10">
        <w:t>0720</w:t>
      </w:r>
      <w:r>
        <w:t>g željenog proizvoda u vidu providno žućkaste uljaste supstance.</w:t>
      </w:r>
      <w:r w:rsidR="00A83ECE">
        <w:br w:type="page"/>
      </w:r>
    </w:p>
    <w:p w14:paraId="3BC25393" w14:textId="5665BC5B" w:rsidR="00A83ECE" w:rsidRDefault="00A83ECE" w:rsidP="00A83ECE">
      <w:pPr>
        <w:pStyle w:val="Heading2"/>
      </w:pPr>
      <w:r>
        <w:lastRenderedPageBreak/>
        <w:t>Eksperiment 91n (</w:t>
      </w:r>
      <w:r w:rsidR="00294A70">
        <w:t>5</w:t>
      </w:r>
      <w:r>
        <w:t>.11.2021.)</w:t>
      </w:r>
    </w:p>
    <w:p w14:paraId="48F9EFD2" w14:textId="77777777" w:rsidR="001217DF" w:rsidRDefault="001217DF" w:rsidP="001217DF">
      <w:r>
        <w:t>Literatura:</w:t>
      </w:r>
    </w:p>
    <w:p w14:paraId="377224D4" w14:textId="77777777" w:rsidR="001217DF" w:rsidRPr="001217DF" w:rsidRDefault="001217DF" w:rsidP="001217DF">
      <w:r>
        <w:t>•</w:t>
      </w:r>
      <w:r>
        <w:tab/>
        <w:t>RSC Advances, 4(96), 53722–53724. doi:10.1039/c4ra11978a</w:t>
      </w:r>
    </w:p>
    <w:p w14:paraId="45D6C7D4" w14:textId="74CD2AD2" w:rsidR="00A83ECE" w:rsidRDefault="00A83ECE" w:rsidP="00A83ECE">
      <w:pPr>
        <w:jc w:val="center"/>
      </w:pPr>
      <w:r>
        <w:object w:dxaOrig="8722" w:dyaOrig="2023" w14:anchorId="5D5A85D5">
          <v:shape id="_x0000_i1037" type="#_x0000_t75" style="width:424.2pt;height:100.8pt" o:ole="">
            <v:imagedata r:id="rId20" o:title=""/>
          </v:shape>
          <o:OLEObject Type="Embed" ProgID="ChemDraw.Document.6.0" ShapeID="_x0000_i1037" DrawAspect="Content" ObjectID="_1761429740" r:id="rId29"/>
        </w:object>
      </w:r>
    </w:p>
    <w:tbl>
      <w:tblPr>
        <w:tblW w:w="8180" w:type="dxa"/>
        <w:jc w:val="center"/>
        <w:tblLook w:val="04A0" w:firstRow="1" w:lastRow="0" w:firstColumn="1" w:lastColumn="0" w:noHBand="0" w:noVBand="1"/>
      </w:tblPr>
      <w:tblGrid>
        <w:gridCol w:w="2080"/>
        <w:gridCol w:w="960"/>
        <w:gridCol w:w="960"/>
        <w:gridCol w:w="960"/>
        <w:gridCol w:w="960"/>
        <w:gridCol w:w="960"/>
        <w:gridCol w:w="1300"/>
      </w:tblGrid>
      <w:tr w:rsidR="00A83ECE" w:rsidRPr="00A83ECE" w14:paraId="4144693D" w14:textId="77777777" w:rsidTr="00A83ECE">
        <w:trPr>
          <w:trHeight w:val="600"/>
          <w:jc w:val="center"/>
        </w:trPr>
        <w:tc>
          <w:tcPr>
            <w:tcW w:w="2080" w:type="dxa"/>
            <w:tcBorders>
              <w:top w:val="nil"/>
              <w:left w:val="nil"/>
              <w:bottom w:val="nil"/>
              <w:right w:val="nil"/>
            </w:tcBorders>
            <w:shd w:val="clear" w:color="auto" w:fill="auto"/>
            <w:vAlign w:val="center"/>
            <w:hideMark/>
          </w:tcPr>
          <w:p w14:paraId="44F6C2BA" w14:textId="77777777" w:rsidR="00A83ECE" w:rsidRPr="00A83ECE" w:rsidRDefault="00A83ECE" w:rsidP="00A83ECE">
            <w:pPr>
              <w:spacing w:after="0" w:line="240" w:lineRule="auto"/>
              <w:rPr>
                <w:rFonts w:ascii="Times New Roman" w:eastAsia="Times New Roman" w:hAnsi="Times New Roman" w:cs="Times New Roman"/>
                <w:noProof w:val="0"/>
                <w:sz w:val="24"/>
                <w:szCs w:val="24"/>
                <w:lang w:eastAsia="sr-Latn-RS"/>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9391B"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M (g/mol)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6308AFE"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eq</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F50DF01"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n (mmol)</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881410"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B767677"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V (ml)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AAB861B"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Odmereno:</w:t>
            </w:r>
          </w:p>
        </w:tc>
      </w:tr>
      <w:tr w:rsidR="00A83ECE" w:rsidRPr="00A83ECE" w14:paraId="3077F82A" w14:textId="77777777" w:rsidTr="00A83ECE">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6222C"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Alkohol</w:t>
            </w:r>
          </w:p>
        </w:tc>
        <w:tc>
          <w:tcPr>
            <w:tcW w:w="960" w:type="dxa"/>
            <w:tcBorders>
              <w:top w:val="nil"/>
              <w:left w:val="nil"/>
              <w:bottom w:val="single" w:sz="4" w:space="0" w:color="auto"/>
              <w:right w:val="single" w:sz="4" w:space="0" w:color="auto"/>
            </w:tcBorders>
            <w:shd w:val="clear" w:color="auto" w:fill="auto"/>
            <w:vAlign w:val="center"/>
            <w:hideMark/>
          </w:tcPr>
          <w:p w14:paraId="4CD9EA18"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307,35</w:t>
            </w:r>
          </w:p>
        </w:tc>
        <w:tc>
          <w:tcPr>
            <w:tcW w:w="960" w:type="dxa"/>
            <w:tcBorders>
              <w:top w:val="nil"/>
              <w:left w:val="nil"/>
              <w:bottom w:val="single" w:sz="4" w:space="0" w:color="auto"/>
              <w:right w:val="single" w:sz="4" w:space="0" w:color="auto"/>
            </w:tcBorders>
            <w:shd w:val="clear" w:color="auto" w:fill="auto"/>
            <w:vAlign w:val="center"/>
            <w:hideMark/>
          </w:tcPr>
          <w:p w14:paraId="5EF67B26"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1,000</w:t>
            </w:r>
          </w:p>
        </w:tc>
        <w:tc>
          <w:tcPr>
            <w:tcW w:w="960" w:type="dxa"/>
            <w:tcBorders>
              <w:top w:val="nil"/>
              <w:left w:val="nil"/>
              <w:bottom w:val="single" w:sz="4" w:space="0" w:color="auto"/>
              <w:right w:val="single" w:sz="4" w:space="0" w:color="auto"/>
            </w:tcBorders>
            <w:shd w:val="clear" w:color="auto" w:fill="auto"/>
            <w:vAlign w:val="center"/>
            <w:hideMark/>
          </w:tcPr>
          <w:p w14:paraId="30DF583E"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1,173</w:t>
            </w:r>
          </w:p>
        </w:tc>
        <w:tc>
          <w:tcPr>
            <w:tcW w:w="960" w:type="dxa"/>
            <w:tcBorders>
              <w:top w:val="nil"/>
              <w:left w:val="nil"/>
              <w:bottom w:val="single" w:sz="4" w:space="0" w:color="auto"/>
              <w:right w:val="single" w:sz="4" w:space="0" w:color="auto"/>
            </w:tcBorders>
            <w:shd w:val="clear" w:color="auto" w:fill="auto"/>
            <w:vAlign w:val="center"/>
            <w:hideMark/>
          </w:tcPr>
          <w:p w14:paraId="03490A89"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0,3605</w:t>
            </w:r>
          </w:p>
        </w:tc>
        <w:tc>
          <w:tcPr>
            <w:tcW w:w="960" w:type="dxa"/>
            <w:tcBorders>
              <w:top w:val="nil"/>
              <w:left w:val="nil"/>
              <w:bottom w:val="single" w:sz="4" w:space="0" w:color="auto"/>
              <w:right w:val="single" w:sz="4" w:space="0" w:color="auto"/>
            </w:tcBorders>
            <w:shd w:val="clear" w:color="auto" w:fill="auto"/>
            <w:vAlign w:val="center"/>
            <w:hideMark/>
          </w:tcPr>
          <w:p w14:paraId="2425CC3D"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591908EB"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0,3605g</w:t>
            </w:r>
          </w:p>
        </w:tc>
      </w:tr>
      <w:tr w:rsidR="00A83ECE" w:rsidRPr="00A83ECE" w14:paraId="6646E09B" w14:textId="77777777" w:rsidTr="00A83EC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0578201A"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DMP</w:t>
            </w:r>
          </w:p>
        </w:tc>
        <w:tc>
          <w:tcPr>
            <w:tcW w:w="960" w:type="dxa"/>
            <w:tcBorders>
              <w:top w:val="nil"/>
              <w:left w:val="nil"/>
              <w:bottom w:val="single" w:sz="4" w:space="0" w:color="auto"/>
              <w:right w:val="single" w:sz="4" w:space="0" w:color="auto"/>
            </w:tcBorders>
            <w:shd w:val="clear" w:color="auto" w:fill="auto"/>
            <w:vAlign w:val="center"/>
            <w:hideMark/>
          </w:tcPr>
          <w:p w14:paraId="6C744BCD"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424,14</w:t>
            </w:r>
          </w:p>
        </w:tc>
        <w:tc>
          <w:tcPr>
            <w:tcW w:w="960" w:type="dxa"/>
            <w:tcBorders>
              <w:top w:val="nil"/>
              <w:left w:val="nil"/>
              <w:bottom w:val="single" w:sz="4" w:space="0" w:color="auto"/>
              <w:right w:val="single" w:sz="4" w:space="0" w:color="auto"/>
            </w:tcBorders>
            <w:shd w:val="clear" w:color="auto" w:fill="auto"/>
            <w:vAlign w:val="center"/>
            <w:hideMark/>
          </w:tcPr>
          <w:p w14:paraId="448CE6D1"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2,899</w:t>
            </w:r>
          </w:p>
        </w:tc>
        <w:tc>
          <w:tcPr>
            <w:tcW w:w="960" w:type="dxa"/>
            <w:tcBorders>
              <w:top w:val="nil"/>
              <w:left w:val="nil"/>
              <w:bottom w:val="single" w:sz="4" w:space="0" w:color="auto"/>
              <w:right w:val="single" w:sz="4" w:space="0" w:color="auto"/>
            </w:tcBorders>
            <w:shd w:val="clear" w:color="auto" w:fill="auto"/>
            <w:vAlign w:val="center"/>
            <w:hideMark/>
          </w:tcPr>
          <w:p w14:paraId="6C7FB6C4"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3,400</w:t>
            </w:r>
          </w:p>
        </w:tc>
        <w:tc>
          <w:tcPr>
            <w:tcW w:w="960" w:type="dxa"/>
            <w:tcBorders>
              <w:top w:val="nil"/>
              <w:left w:val="nil"/>
              <w:bottom w:val="single" w:sz="4" w:space="0" w:color="auto"/>
              <w:right w:val="single" w:sz="4" w:space="0" w:color="auto"/>
            </w:tcBorders>
            <w:shd w:val="clear" w:color="auto" w:fill="auto"/>
            <w:vAlign w:val="center"/>
            <w:hideMark/>
          </w:tcPr>
          <w:p w14:paraId="7A936B0B"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1,4420</w:t>
            </w:r>
          </w:p>
        </w:tc>
        <w:tc>
          <w:tcPr>
            <w:tcW w:w="960" w:type="dxa"/>
            <w:tcBorders>
              <w:top w:val="nil"/>
              <w:left w:val="nil"/>
              <w:bottom w:val="single" w:sz="4" w:space="0" w:color="auto"/>
              <w:right w:val="single" w:sz="4" w:space="0" w:color="auto"/>
            </w:tcBorders>
            <w:shd w:val="clear" w:color="auto" w:fill="auto"/>
            <w:vAlign w:val="center"/>
            <w:hideMark/>
          </w:tcPr>
          <w:p w14:paraId="047E904B"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vAlign w:val="center"/>
            <w:hideMark/>
          </w:tcPr>
          <w:p w14:paraId="06723423"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1,4706g</w:t>
            </w:r>
          </w:p>
        </w:tc>
      </w:tr>
      <w:tr w:rsidR="00A83ECE" w:rsidRPr="00A83ECE" w14:paraId="25CA9724" w14:textId="77777777" w:rsidTr="00A83ECE">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823757F"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Dihlormetan</w:t>
            </w:r>
          </w:p>
        </w:tc>
        <w:tc>
          <w:tcPr>
            <w:tcW w:w="960" w:type="dxa"/>
            <w:tcBorders>
              <w:top w:val="nil"/>
              <w:left w:val="nil"/>
              <w:bottom w:val="single" w:sz="4" w:space="0" w:color="auto"/>
              <w:right w:val="single" w:sz="4" w:space="0" w:color="auto"/>
            </w:tcBorders>
            <w:shd w:val="clear" w:color="auto" w:fill="auto"/>
            <w:vAlign w:val="center"/>
            <w:hideMark/>
          </w:tcPr>
          <w:p w14:paraId="135F6527"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4DB83EBE"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304BD3FE"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6810905C"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5E7F1880"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24,192</w:t>
            </w:r>
          </w:p>
        </w:tc>
        <w:tc>
          <w:tcPr>
            <w:tcW w:w="1300" w:type="dxa"/>
            <w:tcBorders>
              <w:top w:val="nil"/>
              <w:left w:val="nil"/>
              <w:bottom w:val="single" w:sz="4" w:space="0" w:color="auto"/>
              <w:right w:val="single" w:sz="4" w:space="0" w:color="auto"/>
            </w:tcBorders>
            <w:shd w:val="clear" w:color="auto" w:fill="auto"/>
            <w:vAlign w:val="center"/>
            <w:hideMark/>
          </w:tcPr>
          <w:p w14:paraId="4CDBC2BC" w14:textId="77777777" w:rsidR="00A83ECE" w:rsidRPr="00A83ECE" w:rsidRDefault="00A83ECE" w:rsidP="00A83ECE">
            <w:pPr>
              <w:spacing w:after="0" w:line="240" w:lineRule="auto"/>
              <w:jc w:val="center"/>
              <w:rPr>
                <w:rFonts w:ascii="Calibri" w:eastAsia="Times New Roman" w:hAnsi="Calibri" w:cs="Calibri"/>
                <w:noProof w:val="0"/>
                <w:color w:val="000000"/>
                <w:lang w:eastAsia="sr-Latn-RS"/>
              </w:rPr>
            </w:pPr>
            <w:r w:rsidRPr="00A83ECE">
              <w:rPr>
                <w:rFonts w:ascii="Calibri" w:eastAsia="Times New Roman" w:hAnsi="Calibri" w:cs="Calibri"/>
                <w:noProof w:val="0"/>
                <w:color w:val="000000"/>
                <w:lang w:eastAsia="sr-Latn-RS"/>
              </w:rPr>
              <w:t>24ml</w:t>
            </w:r>
          </w:p>
        </w:tc>
      </w:tr>
    </w:tbl>
    <w:p w14:paraId="76B54723" w14:textId="77777777" w:rsidR="00A83ECE" w:rsidRDefault="00A83ECE" w:rsidP="00647485"/>
    <w:p w14:paraId="26E0DC59" w14:textId="4A4C0867" w:rsidR="00AF6D7D" w:rsidRDefault="00A83ECE">
      <w:r>
        <w:t>U kruškastom balonu od 10ml odmereno je 0,3605g polaznog alkohola koji je potom rastvoren sa 24ml suvog dihlormetana. Dobijenom rastvoru je dodato 1,4706g Des-Martinovog perjodana, i reakciona smeša je zatim mešana oko 30 minuta na sobnoj temperaturi nakon čega je utvrđeno da je reakcija završena. Reakciona smeša je potom rastvorena većom količinom dihlormetana, isprana 5%-tnim rastvorom natrijum-tiosulfata i zasićenim vodenim rastvorom natrijum-hidrogenkarbonata, osušena magnezijum-sulfatom i uparena. Dobijeno je 0,</w:t>
      </w:r>
      <w:r w:rsidR="00B94C87">
        <w:t>6691</w:t>
      </w:r>
      <w:r>
        <w:t>g sirovog proizvoda u vidu bele čvrste supstance, koja je potom prečišćena Dry-Flash hromatografijom (</w:t>
      </w:r>
      <w:r w:rsidR="00B94C87">
        <w:t>25</w:t>
      </w:r>
      <w:r>
        <w:t xml:space="preserve">g SiO2, PE:EA 2:1, uzorak nanet na celitu) čime je dobijeno </w:t>
      </w:r>
      <w:r w:rsidR="00B94C87">
        <w:t>0,3268</w:t>
      </w:r>
      <w:r>
        <w:t>g (</w:t>
      </w:r>
      <w:r w:rsidR="00B94C87">
        <w:t>91</w:t>
      </w:r>
      <w:r>
        <w:t xml:space="preserve">%) željenog proizvoda u vidu </w:t>
      </w:r>
      <w:r w:rsidR="00B94C87">
        <w:t>providno žute uljaste supstance.</w:t>
      </w:r>
    </w:p>
    <w:p w14:paraId="61EB3DB1" w14:textId="7E424D1B" w:rsidR="00C10CAC" w:rsidRDefault="00C10CAC">
      <w:r>
        <w:br w:type="page"/>
      </w:r>
    </w:p>
    <w:p w14:paraId="5094F5A6" w14:textId="59CD859A" w:rsidR="00C10CAC" w:rsidRDefault="00C10CAC" w:rsidP="009C3F3F">
      <w:pPr>
        <w:pStyle w:val="Heading2"/>
      </w:pPr>
      <w:r>
        <w:lastRenderedPageBreak/>
        <w:t>Eksperiment 91o (8.11.2021.)</w:t>
      </w:r>
    </w:p>
    <w:p w14:paraId="0C1E7C9A" w14:textId="77777777" w:rsidR="00385478" w:rsidRDefault="00874F33">
      <w:r>
        <w:t>Literatura:</w:t>
      </w:r>
      <w:r w:rsidR="00385478" w:rsidRPr="00385478">
        <w:t xml:space="preserve"> </w:t>
      </w:r>
    </w:p>
    <w:p w14:paraId="3C8B4D79" w14:textId="3BA513B4" w:rsidR="00874F33" w:rsidRDefault="00385478" w:rsidP="00385478">
      <w:pPr>
        <w:pStyle w:val="ListParagraph"/>
        <w:numPr>
          <w:ilvl w:val="0"/>
          <w:numId w:val="2"/>
        </w:numPr>
      </w:pPr>
      <w:r>
        <w:t xml:space="preserve">A. SPIROANNELATION OF ENOL SILANES: 2-OXO-5-METHOXYSPlRO[5.4]DECANE. </w:t>
      </w:r>
      <w:r w:rsidRPr="00385478">
        <w:rPr>
          <w:i/>
          <w:iCs/>
        </w:rPr>
        <w:t>Org. Synth.</w:t>
      </w:r>
      <w:r>
        <w:t xml:space="preserve"> </w:t>
      </w:r>
      <w:r w:rsidRPr="00385478">
        <w:rPr>
          <w:b/>
          <w:bCs/>
        </w:rPr>
        <w:t>72</w:t>
      </w:r>
      <w:r>
        <w:t>, 189 (1995). doi:</w:t>
      </w:r>
      <w:r w:rsidRPr="00385478">
        <w:t xml:space="preserve"> 10.15227/orgsyn.072.0189</w:t>
      </w:r>
    </w:p>
    <w:p w14:paraId="4FD44222" w14:textId="46F1A8EC" w:rsidR="00C10CAC" w:rsidRDefault="00874F33" w:rsidP="00874F33">
      <w:pPr>
        <w:jc w:val="center"/>
      </w:pPr>
      <w:r>
        <w:object w:dxaOrig="6733" w:dyaOrig="1403" w14:anchorId="2F5BFD07">
          <v:shape id="_x0000_i1038" type="#_x0000_t75" style="width:337.8pt;height:1in" o:ole="">
            <v:imagedata r:id="rId30" o:title=""/>
          </v:shape>
          <o:OLEObject Type="Embed" ProgID="ChemDraw.Document.6.0" ShapeID="_x0000_i1038" DrawAspect="Content" ObjectID="_1761429741" r:id="rId31"/>
        </w:object>
      </w:r>
    </w:p>
    <w:tbl>
      <w:tblPr>
        <w:tblW w:w="7920" w:type="dxa"/>
        <w:jc w:val="center"/>
        <w:tblLook w:val="04A0" w:firstRow="1" w:lastRow="0" w:firstColumn="1" w:lastColumn="0" w:noHBand="0" w:noVBand="1"/>
      </w:tblPr>
      <w:tblGrid>
        <w:gridCol w:w="1972"/>
        <w:gridCol w:w="1053"/>
        <w:gridCol w:w="720"/>
        <w:gridCol w:w="940"/>
        <w:gridCol w:w="940"/>
        <w:gridCol w:w="959"/>
        <w:gridCol w:w="1336"/>
      </w:tblGrid>
      <w:tr w:rsidR="00E61A93" w:rsidRPr="00E61A93" w14:paraId="308685C2" w14:textId="77777777" w:rsidTr="00E61A93">
        <w:trPr>
          <w:trHeight w:val="576"/>
          <w:jc w:val="center"/>
        </w:trPr>
        <w:tc>
          <w:tcPr>
            <w:tcW w:w="2000" w:type="dxa"/>
            <w:tcBorders>
              <w:top w:val="nil"/>
              <w:left w:val="nil"/>
              <w:bottom w:val="nil"/>
              <w:right w:val="nil"/>
            </w:tcBorders>
            <w:shd w:val="clear" w:color="auto" w:fill="auto"/>
            <w:vAlign w:val="center"/>
            <w:hideMark/>
          </w:tcPr>
          <w:p w14:paraId="31263B63" w14:textId="77777777" w:rsidR="00E61A93" w:rsidRPr="00E61A93" w:rsidRDefault="00E61A93" w:rsidP="00E61A93">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10D0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31E5528"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DB5CA88"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2278591"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13BF46E"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41CD0E4"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Odmereno:</w:t>
            </w:r>
          </w:p>
        </w:tc>
      </w:tr>
      <w:tr w:rsidR="00E61A93" w:rsidRPr="00E61A93" w14:paraId="745AEA32" w14:textId="77777777" w:rsidTr="00E61A93">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62F88"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Akrolein</w:t>
            </w:r>
          </w:p>
        </w:tc>
        <w:tc>
          <w:tcPr>
            <w:tcW w:w="1060" w:type="dxa"/>
            <w:tcBorders>
              <w:top w:val="nil"/>
              <w:left w:val="nil"/>
              <w:bottom w:val="single" w:sz="4" w:space="0" w:color="auto"/>
              <w:right w:val="single" w:sz="4" w:space="0" w:color="auto"/>
            </w:tcBorders>
            <w:shd w:val="clear" w:color="auto" w:fill="auto"/>
            <w:vAlign w:val="center"/>
            <w:hideMark/>
          </w:tcPr>
          <w:p w14:paraId="551A35E5"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56,064</w:t>
            </w:r>
          </w:p>
        </w:tc>
        <w:tc>
          <w:tcPr>
            <w:tcW w:w="720" w:type="dxa"/>
            <w:tcBorders>
              <w:top w:val="nil"/>
              <w:left w:val="nil"/>
              <w:bottom w:val="single" w:sz="4" w:space="0" w:color="auto"/>
              <w:right w:val="single" w:sz="4" w:space="0" w:color="auto"/>
            </w:tcBorders>
            <w:shd w:val="clear" w:color="auto" w:fill="auto"/>
            <w:vAlign w:val="center"/>
            <w:hideMark/>
          </w:tcPr>
          <w:p w14:paraId="69926296"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2FDD10E0"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258,918</w:t>
            </w:r>
          </w:p>
        </w:tc>
        <w:tc>
          <w:tcPr>
            <w:tcW w:w="900" w:type="dxa"/>
            <w:tcBorders>
              <w:top w:val="nil"/>
              <w:left w:val="nil"/>
              <w:bottom w:val="single" w:sz="4" w:space="0" w:color="auto"/>
              <w:right w:val="single" w:sz="4" w:space="0" w:color="auto"/>
            </w:tcBorders>
            <w:shd w:val="clear" w:color="auto" w:fill="auto"/>
            <w:vAlign w:val="center"/>
            <w:hideMark/>
          </w:tcPr>
          <w:p w14:paraId="4EDD28EE"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14,5160</w:t>
            </w:r>
          </w:p>
        </w:tc>
        <w:tc>
          <w:tcPr>
            <w:tcW w:w="960" w:type="dxa"/>
            <w:tcBorders>
              <w:top w:val="nil"/>
              <w:left w:val="nil"/>
              <w:bottom w:val="single" w:sz="4" w:space="0" w:color="auto"/>
              <w:right w:val="single" w:sz="4" w:space="0" w:color="auto"/>
            </w:tcBorders>
            <w:shd w:val="clear" w:color="auto" w:fill="auto"/>
            <w:vAlign w:val="center"/>
            <w:hideMark/>
          </w:tcPr>
          <w:p w14:paraId="15781E36"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17,302</w:t>
            </w:r>
          </w:p>
        </w:tc>
        <w:tc>
          <w:tcPr>
            <w:tcW w:w="1340" w:type="dxa"/>
            <w:tcBorders>
              <w:top w:val="nil"/>
              <w:left w:val="nil"/>
              <w:bottom w:val="single" w:sz="4" w:space="0" w:color="auto"/>
              <w:right w:val="single" w:sz="4" w:space="0" w:color="auto"/>
            </w:tcBorders>
            <w:shd w:val="clear" w:color="auto" w:fill="auto"/>
            <w:vAlign w:val="center"/>
            <w:hideMark/>
          </w:tcPr>
          <w:p w14:paraId="3C2BB8B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14,5160g</w:t>
            </w:r>
          </w:p>
        </w:tc>
      </w:tr>
      <w:tr w:rsidR="00E61A93" w:rsidRPr="00E61A93" w14:paraId="0B4A460B" w14:textId="77777777" w:rsidTr="00E61A9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ED78190"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HBr</w:t>
            </w:r>
          </w:p>
        </w:tc>
        <w:tc>
          <w:tcPr>
            <w:tcW w:w="1060" w:type="dxa"/>
            <w:tcBorders>
              <w:top w:val="nil"/>
              <w:left w:val="nil"/>
              <w:bottom w:val="single" w:sz="4" w:space="0" w:color="auto"/>
              <w:right w:val="single" w:sz="4" w:space="0" w:color="auto"/>
            </w:tcBorders>
            <w:shd w:val="clear" w:color="auto" w:fill="auto"/>
            <w:vAlign w:val="center"/>
            <w:hideMark/>
          </w:tcPr>
          <w:p w14:paraId="0C9265D4"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80,91</w:t>
            </w:r>
          </w:p>
        </w:tc>
        <w:tc>
          <w:tcPr>
            <w:tcW w:w="720" w:type="dxa"/>
            <w:tcBorders>
              <w:top w:val="nil"/>
              <w:left w:val="nil"/>
              <w:bottom w:val="single" w:sz="4" w:space="0" w:color="auto"/>
              <w:right w:val="single" w:sz="4" w:space="0" w:color="auto"/>
            </w:tcBorders>
            <w:shd w:val="clear" w:color="auto" w:fill="auto"/>
            <w:vAlign w:val="center"/>
            <w:hideMark/>
          </w:tcPr>
          <w:p w14:paraId="67593AC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65319A92"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258,918</w:t>
            </w:r>
          </w:p>
        </w:tc>
        <w:tc>
          <w:tcPr>
            <w:tcW w:w="900" w:type="dxa"/>
            <w:tcBorders>
              <w:top w:val="nil"/>
              <w:left w:val="nil"/>
              <w:bottom w:val="single" w:sz="4" w:space="0" w:color="auto"/>
              <w:right w:val="single" w:sz="4" w:space="0" w:color="auto"/>
            </w:tcBorders>
            <w:shd w:val="clear" w:color="auto" w:fill="auto"/>
            <w:vAlign w:val="center"/>
            <w:hideMark/>
          </w:tcPr>
          <w:p w14:paraId="3B03B38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20,9491</w:t>
            </w:r>
          </w:p>
        </w:tc>
        <w:tc>
          <w:tcPr>
            <w:tcW w:w="960" w:type="dxa"/>
            <w:tcBorders>
              <w:top w:val="nil"/>
              <w:left w:val="nil"/>
              <w:bottom w:val="single" w:sz="4" w:space="0" w:color="auto"/>
              <w:right w:val="single" w:sz="4" w:space="0" w:color="auto"/>
            </w:tcBorders>
            <w:shd w:val="clear" w:color="auto" w:fill="auto"/>
            <w:vAlign w:val="center"/>
            <w:hideMark/>
          </w:tcPr>
          <w:p w14:paraId="180BD9E7"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19B336CE"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23,82g</w:t>
            </w:r>
          </w:p>
        </w:tc>
      </w:tr>
      <w:tr w:rsidR="00E61A93" w:rsidRPr="00E61A93" w14:paraId="2EC1FEE9" w14:textId="77777777" w:rsidTr="00E61A9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B6DD93B"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Trimetil-ortoformat</w:t>
            </w:r>
          </w:p>
        </w:tc>
        <w:tc>
          <w:tcPr>
            <w:tcW w:w="1060" w:type="dxa"/>
            <w:tcBorders>
              <w:top w:val="nil"/>
              <w:left w:val="nil"/>
              <w:bottom w:val="single" w:sz="4" w:space="0" w:color="auto"/>
              <w:right w:val="single" w:sz="4" w:space="0" w:color="auto"/>
            </w:tcBorders>
            <w:shd w:val="clear" w:color="auto" w:fill="auto"/>
            <w:vAlign w:val="center"/>
            <w:hideMark/>
          </w:tcPr>
          <w:p w14:paraId="00337FF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106,12</w:t>
            </w:r>
          </w:p>
        </w:tc>
        <w:tc>
          <w:tcPr>
            <w:tcW w:w="720" w:type="dxa"/>
            <w:tcBorders>
              <w:top w:val="nil"/>
              <w:left w:val="nil"/>
              <w:bottom w:val="single" w:sz="4" w:space="0" w:color="auto"/>
              <w:right w:val="single" w:sz="4" w:space="0" w:color="auto"/>
            </w:tcBorders>
            <w:shd w:val="clear" w:color="auto" w:fill="auto"/>
            <w:vAlign w:val="center"/>
            <w:hideMark/>
          </w:tcPr>
          <w:p w14:paraId="52C187F7"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1,998</w:t>
            </w:r>
          </w:p>
        </w:tc>
        <w:tc>
          <w:tcPr>
            <w:tcW w:w="940" w:type="dxa"/>
            <w:tcBorders>
              <w:top w:val="nil"/>
              <w:left w:val="nil"/>
              <w:bottom w:val="single" w:sz="4" w:space="0" w:color="auto"/>
              <w:right w:val="single" w:sz="4" w:space="0" w:color="auto"/>
            </w:tcBorders>
            <w:shd w:val="clear" w:color="auto" w:fill="auto"/>
            <w:vAlign w:val="center"/>
            <w:hideMark/>
          </w:tcPr>
          <w:p w14:paraId="6589E905"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517,288</w:t>
            </w:r>
          </w:p>
        </w:tc>
        <w:tc>
          <w:tcPr>
            <w:tcW w:w="900" w:type="dxa"/>
            <w:tcBorders>
              <w:top w:val="nil"/>
              <w:left w:val="nil"/>
              <w:bottom w:val="single" w:sz="4" w:space="0" w:color="auto"/>
              <w:right w:val="single" w:sz="4" w:space="0" w:color="auto"/>
            </w:tcBorders>
            <w:shd w:val="clear" w:color="auto" w:fill="auto"/>
            <w:vAlign w:val="center"/>
            <w:hideMark/>
          </w:tcPr>
          <w:p w14:paraId="76BD4851"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54,8946</w:t>
            </w:r>
          </w:p>
        </w:tc>
        <w:tc>
          <w:tcPr>
            <w:tcW w:w="960" w:type="dxa"/>
            <w:tcBorders>
              <w:top w:val="nil"/>
              <w:left w:val="nil"/>
              <w:bottom w:val="single" w:sz="4" w:space="0" w:color="auto"/>
              <w:right w:val="single" w:sz="4" w:space="0" w:color="auto"/>
            </w:tcBorders>
            <w:shd w:val="clear" w:color="auto" w:fill="auto"/>
            <w:vAlign w:val="center"/>
            <w:hideMark/>
          </w:tcPr>
          <w:p w14:paraId="568C5405"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56,592</w:t>
            </w:r>
          </w:p>
        </w:tc>
        <w:tc>
          <w:tcPr>
            <w:tcW w:w="1340" w:type="dxa"/>
            <w:tcBorders>
              <w:top w:val="nil"/>
              <w:left w:val="nil"/>
              <w:bottom w:val="single" w:sz="4" w:space="0" w:color="auto"/>
              <w:right w:val="single" w:sz="4" w:space="0" w:color="auto"/>
            </w:tcBorders>
            <w:shd w:val="clear" w:color="auto" w:fill="auto"/>
            <w:vAlign w:val="center"/>
            <w:hideMark/>
          </w:tcPr>
          <w:p w14:paraId="608022C0"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57ml</w:t>
            </w:r>
          </w:p>
        </w:tc>
      </w:tr>
      <w:tr w:rsidR="00E61A93" w:rsidRPr="00E61A93" w14:paraId="03D72FAD" w14:textId="77777777" w:rsidTr="00E61A9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35CFE58"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CaCO3</w:t>
            </w:r>
          </w:p>
        </w:tc>
        <w:tc>
          <w:tcPr>
            <w:tcW w:w="1060" w:type="dxa"/>
            <w:tcBorders>
              <w:top w:val="nil"/>
              <w:left w:val="nil"/>
              <w:bottom w:val="single" w:sz="4" w:space="0" w:color="auto"/>
              <w:right w:val="single" w:sz="4" w:space="0" w:color="auto"/>
            </w:tcBorders>
            <w:shd w:val="clear" w:color="auto" w:fill="auto"/>
            <w:vAlign w:val="center"/>
            <w:hideMark/>
          </w:tcPr>
          <w:p w14:paraId="01965DA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100,08</w:t>
            </w:r>
          </w:p>
        </w:tc>
        <w:tc>
          <w:tcPr>
            <w:tcW w:w="720" w:type="dxa"/>
            <w:tcBorders>
              <w:top w:val="nil"/>
              <w:left w:val="nil"/>
              <w:bottom w:val="single" w:sz="4" w:space="0" w:color="auto"/>
              <w:right w:val="single" w:sz="4" w:space="0" w:color="auto"/>
            </w:tcBorders>
            <w:shd w:val="clear" w:color="auto" w:fill="auto"/>
            <w:vAlign w:val="center"/>
            <w:hideMark/>
          </w:tcPr>
          <w:p w14:paraId="009451F3"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0,294</w:t>
            </w:r>
          </w:p>
        </w:tc>
        <w:tc>
          <w:tcPr>
            <w:tcW w:w="940" w:type="dxa"/>
            <w:tcBorders>
              <w:top w:val="nil"/>
              <w:left w:val="nil"/>
              <w:bottom w:val="single" w:sz="4" w:space="0" w:color="auto"/>
              <w:right w:val="single" w:sz="4" w:space="0" w:color="auto"/>
            </w:tcBorders>
            <w:shd w:val="clear" w:color="auto" w:fill="auto"/>
            <w:vAlign w:val="center"/>
            <w:hideMark/>
          </w:tcPr>
          <w:p w14:paraId="55188F2D"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76,006</w:t>
            </w:r>
          </w:p>
        </w:tc>
        <w:tc>
          <w:tcPr>
            <w:tcW w:w="900" w:type="dxa"/>
            <w:tcBorders>
              <w:top w:val="nil"/>
              <w:left w:val="nil"/>
              <w:bottom w:val="single" w:sz="4" w:space="0" w:color="auto"/>
              <w:right w:val="single" w:sz="4" w:space="0" w:color="auto"/>
            </w:tcBorders>
            <w:shd w:val="clear" w:color="auto" w:fill="auto"/>
            <w:vAlign w:val="center"/>
            <w:hideMark/>
          </w:tcPr>
          <w:p w14:paraId="2A3983A8"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7,6066</w:t>
            </w:r>
          </w:p>
        </w:tc>
        <w:tc>
          <w:tcPr>
            <w:tcW w:w="960" w:type="dxa"/>
            <w:tcBorders>
              <w:top w:val="nil"/>
              <w:left w:val="nil"/>
              <w:bottom w:val="single" w:sz="4" w:space="0" w:color="auto"/>
              <w:right w:val="single" w:sz="4" w:space="0" w:color="auto"/>
            </w:tcBorders>
            <w:shd w:val="clear" w:color="auto" w:fill="auto"/>
            <w:vAlign w:val="center"/>
            <w:hideMark/>
          </w:tcPr>
          <w:p w14:paraId="7B7C8823"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737FAB2F"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7,64g</w:t>
            </w:r>
          </w:p>
        </w:tc>
      </w:tr>
      <w:tr w:rsidR="00E61A93" w:rsidRPr="00E61A93" w14:paraId="65B41741" w14:textId="77777777" w:rsidTr="00E61A9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14CAE3A"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Metilen-hlorid</w:t>
            </w:r>
          </w:p>
        </w:tc>
        <w:tc>
          <w:tcPr>
            <w:tcW w:w="1060" w:type="dxa"/>
            <w:tcBorders>
              <w:top w:val="nil"/>
              <w:left w:val="nil"/>
              <w:bottom w:val="single" w:sz="4" w:space="0" w:color="auto"/>
              <w:right w:val="single" w:sz="4" w:space="0" w:color="auto"/>
            </w:tcBorders>
            <w:shd w:val="clear" w:color="auto" w:fill="auto"/>
            <w:vAlign w:val="center"/>
            <w:hideMark/>
          </w:tcPr>
          <w:p w14:paraId="25C4D19F"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0AAA7FA1"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49EF062D"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71CCB925"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55E7C79C"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316,943</w:t>
            </w:r>
          </w:p>
        </w:tc>
        <w:tc>
          <w:tcPr>
            <w:tcW w:w="1340" w:type="dxa"/>
            <w:tcBorders>
              <w:top w:val="nil"/>
              <w:left w:val="nil"/>
              <w:bottom w:val="single" w:sz="4" w:space="0" w:color="auto"/>
              <w:right w:val="single" w:sz="4" w:space="0" w:color="auto"/>
            </w:tcBorders>
            <w:shd w:val="clear" w:color="auto" w:fill="auto"/>
            <w:vAlign w:val="center"/>
            <w:hideMark/>
          </w:tcPr>
          <w:p w14:paraId="37E19F96"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225ml</w:t>
            </w:r>
          </w:p>
        </w:tc>
      </w:tr>
      <w:tr w:rsidR="00E61A93" w:rsidRPr="00E61A93" w14:paraId="272D4316" w14:textId="77777777" w:rsidTr="00E61A9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8ED09AE"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Metanol</w:t>
            </w:r>
          </w:p>
        </w:tc>
        <w:tc>
          <w:tcPr>
            <w:tcW w:w="1060" w:type="dxa"/>
            <w:tcBorders>
              <w:top w:val="nil"/>
              <w:left w:val="nil"/>
              <w:bottom w:val="single" w:sz="4" w:space="0" w:color="auto"/>
              <w:right w:val="single" w:sz="4" w:space="0" w:color="auto"/>
            </w:tcBorders>
            <w:shd w:val="clear" w:color="auto" w:fill="auto"/>
            <w:vAlign w:val="center"/>
            <w:hideMark/>
          </w:tcPr>
          <w:p w14:paraId="489935B9"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38AEC80F"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243DB6BA"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6E97B7C9"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vAlign w:val="center"/>
            <w:hideMark/>
          </w:tcPr>
          <w:p w14:paraId="4D729F64"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63,389</w:t>
            </w:r>
          </w:p>
        </w:tc>
        <w:tc>
          <w:tcPr>
            <w:tcW w:w="1340" w:type="dxa"/>
            <w:tcBorders>
              <w:top w:val="nil"/>
              <w:left w:val="nil"/>
              <w:bottom w:val="single" w:sz="4" w:space="0" w:color="auto"/>
              <w:right w:val="single" w:sz="4" w:space="0" w:color="auto"/>
            </w:tcBorders>
            <w:shd w:val="clear" w:color="auto" w:fill="auto"/>
            <w:vAlign w:val="center"/>
            <w:hideMark/>
          </w:tcPr>
          <w:p w14:paraId="4159A575" w14:textId="77777777" w:rsidR="00E61A93" w:rsidRPr="00E61A93" w:rsidRDefault="00E61A93" w:rsidP="00E61A93">
            <w:pPr>
              <w:spacing w:after="0" w:line="240" w:lineRule="auto"/>
              <w:jc w:val="center"/>
              <w:rPr>
                <w:rFonts w:ascii="Calibri" w:eastAsia="Times New Roman" w:hAnsi="Calibri" w:cs="Calibri"/>
                <w:noProof w:val="0"/>
                <w:color w:val="000000"/>
                <w:lang w:eastAsia="sr-Latn-RS"/>
              </w:rPr>
            </w:pPr>
            <w:r w:rsidRPr="00E61A93">
              <w:rPr>
                <w:rFonts w:ascii="Calibri" w:eastAsia="Times New Roman" w:hAnsi="Calibri" w:cs="Calibri"/>
                <w:noProof w:val="0"/>
                <w:color w:val="000000"/>
                <w:lang w:eastAsia="sr-Latn-RS"/>
              </w:rPr>
              <w:t>64ml</w:t>
            </w:r>
          </w:p>
        </w:tc>
      </w:tr>
    </w:tbl>
    <w:p w14:paraId="3FEA38FB" w14:textId="0E7364B5" w:rsidR="00385478" w:rsidRDefault="00385478" w:rsidP="00E61A93"/>
    <w:p w14:paraId="7BEB32B1" w14:textId="66F39343" w:rsidR="00E61A93" w:rsidRDefault="00E61A93" w:rsidP="00E61A93">
      <w:r>
        <w:t>U 225ml suvog dihlormetana na 0°C uvedeno je u toku 4h 23,82g bromvodonika dobijenog u reakciji 17ml broma sa tetrahidronaftalenom, uz mešanje, potom je u dobijeni rastvor dodato 14,5160g sveže destilovanog akroleina</w:t>
      </w:r>
      <w:r w:rsidR="00165B1C">
        <w:t xml:space="preserve"> na istoj temperaturi</w:t>
      </w:r>
      <w:r>
        <w:t xml:space="preserve">, </w:t>
      </w:r>
      <w:r w:rsidR="00165B1C">
        <w:t>a zatim je nakon 5 minuta dodat rastvor 57ml trimetil-ortoformata u 64ml metanola. Reakciona smeša je mešana 15-tak minuta, dodato je 7,64g kalcijum-karbonata, nakon čega je reakciona smeša mešana još 1,5h na istoj temperaturi. Reakciona smeša je profiltrirana kroz celit (filtriranje kvalitativnim filter papirom i crvenom trakom nije bilo u potpunosti uspešno) čime je došlo do obezbojavanja reakcione smeše iz naran</w:t>
      </w:r>
      <w:r w:rsidR="00D0775E">
        <w:t xml:space="preserve">džaste suspenzije u bezbojan bistri filtrat. Reakciona smeša je potom uparavana uz mešanje na 30-45°C i pri vakumu od 80-120mmHg dok nije krenulo sa kondenzacijom kapi na balonu (najverovatnije trimetil-ortoformat). Tom prilikom je došlo do pojave </w:t>
      </w:r>
      <w:r w:rsidR="004F640F">
        <w:t>amorfnog smolastog žu</w:t>
      </w:r>
      <w:r w:rsidR="00DD49D9">
        <w:t>ćkastog</w:t>
      </w:r>
      <w:r w:rsidR="004F640F">
        <w:t xml:space="preserve"> taloga</w:t>
      </w:r>
      <w:r w:rsidR="00DD49D9">
        <w:t xml:space="preserve">. Sirovi proizvod je potom profiltriran kroz </w:t>
      </w:r>
      <w:r w:rsidR="00B9404A">
        <w:t xml:space="preserve">Pasterovu pipetu sa vatom, a potom je predestilovan. U dve destilacije dobijeno je </w:t>
      </w:r>
      <w:r w:rsidR="009C3F3F">
        <w:t>17,9109g i 14,7114g željenog proizvoda (Tk=83°C na 49mbar), ukupno 32,6223g (69%) željenog proizvoda u vidu bezbojne uljaste supstance čiji je identitet potvrđen NMR spektroskopijom.</w:t>
      </w:r>
    </w:p>
    <w:p w14:paraId="65954A14" w14:textId="77777777" w:rsidR="003312D2" w:rsidRDefault="009C3F3F" w:rsidP="00E61A93">
      <w:r>
        <w:t xml:space="preserve">Oznake NMR spektara: </w:t>
      </w:r>
    </w:p>
    <w:p w14:paraId="5F3C23BD" w14:textId="07065657" w:rsidR="009C3F3F" w:rsidRDefault="003312D2" w:rsidP="003312D2">
      <w:pPr>
        <w:pStyle w:val="ListParagraph"/>
        <w:numPr>
          <w:ilvl w:val="0"/>
          <w:numId w:val="2"/>
        </w:numPr>
      </w:pPr>
      <w:r>
        <w:t xml:space="preserve">Prva destilacija: </w:t>
      </w:r>
      <w:r w:rsidR="009C3F3F" w:rsidRPr="009C3F3F">
        <w:t>MPPR091o</w:t>
      </w:r>
      <w:r w:rsidR="009C3F3F">
        <w:t xml:space="preserve"> (</w:t>
      </w:r>
      <w:r w:rsidR="009C3F3F" w:rsidRPr="003312D2">
        <w:rPr>
          <w:vertAlign w:val="superscript"/>
        </w:rPr>
        <w:t>1</w:t>
      </w:r>
      <w:r w:rsidR="009C3F3F">
        <w:t>H)</w:t>
      </w:r>
    </w:p>
    <w:p w14:paraId="21877F73" w14:textId="71E9C998" w:rsidR="003312D2" w:rsidRDefault="003312D2" w:rsidP="003312D2">
      <w:pPr>
        <w:pStyle w:val="ListParagraph"/>
        <w:numPr>
          <w:ilvl w:val="0"/>
          <w:numId w:val="2"/>
        </w:numPr>
      </w:pPr>
      <w:r>
        <w:t xml:space="preserve">Druga destilacija: </w:t>
      </w:r>
      <w:r w:rsidRPr="003312D2">
        <w:t>MPPR091o2_7390_20211117_01</w:t>
      </w:r>
    </w:p>
    <w:p w14:paraId="6B4A42BE" w14:textId="1AEF7028" w:rsidR="009C3F3F" w:rsidRDefault="009C3F3F">
      <w:r>
        <w:br w:type="page"/>
      </w:r>
    </w:p>
    <w:p w14:paraId="6EAE6F31" w14:textId="2C192290" w:rsidR="009C3F3F" w:rsidRDefault="009C3F3F" w:rsidP="00B25180">
      <w:pPr>
        <w:pStyle w:val="Heading2"/>
      </w:pPr>
      <w:r>
        <w:lastRenderedPageBreak/>
        <w:t>Eksperiment 91p (10.11.2021.)</w:t>
      </w:r>
    </w:p>
    <w:p w14:paraId="0D16F8C6" w14:textId="77777777" w:rsidR="001217DF" w:rsidRDefault="001217DF" w:rsidP="001217DF">
      <w:r>
        <w:t>Literatura:</w:t>
      </w:r>
    </w:p>
    <w:p w14:paraId="45527B14" w14:textId="77777777" w:rsidR="001217DF" w:rsidRPr="001217DF" w:rsidRDefault="001217DF" w:rsidP="001217DF">
      <w:r>
        <w:t>•</w:t>
      </w:r>
      <w:r>
        <w:tab/>
        <w:t>RSC Advances, 4(96), 53722–53724. doi:10.1039/c4ra11978a</w:t>
      </w:r>
    </w:p>
    <w:p w14:paraId="7E1F1472" w14:textId="1AE45E33" w:rsidR="005262CD" w:rsidRDefault="005262CD" w:rsidP="005262CD">
      <w:pPr>
        <w:jc w:val="center"/>
      </w:pPr>
      <w:r>
        <w:object w:dxaOrig="9433" w:dyaOrig="2583" w14:anchorId="57055691">
          <v:shape id="_x0000_i1039" type="#_x0000_t75" style="width:453.6pt;height:122.4pt" o:ole="">
            <v:imagedata r:id="rId25" o:title=""/>
          </v:shape>
          <o:OLEObject Type="Embed" ProgID="ChemDraw.Document.6.0" ShapeID="_x0000_i1039" DrawAspect="Content" ObjectID="_1761429742" r:id="rId32"/>
        </w:object>
      </w:r>
    </w:p>
    <w:p w14:paraId="45FE9DFF" w14:textId="77777777" w:rsidR="00B25180" w:rsidRDefault="00B25180" w:rsidP="005262CD">
      <w:pPr>
        <w:jc w:val="center"/>
      </w:pPr>
    </w:p>
    <w:tbl>
      <w:tblPr>
        <w:tblW w:w="7760" w:type="dxa"/>
        <w:jc w:val="center"/>
        <w:tblLook w:val="04A0" w:firstRow="1" w:lastRow="0" w:firstColumn="1" w:lastColumn="0" w:noHBand="0" w:noVBand="1"/>
      </w:tblPr>
      <w:tblGrid>
        <w:gridCol w:w="1960"/>
        <w:gridCol w:w="1040"/>
        <w:gridCol w:w="700"/>
        <w:gridCol w:w="920"/>
        <w:gridCol w:w="880"/>
        <w:gridCol w:w="960"/>
        <w:gridCol w:w="1300"/>
      </w:tblGrid>
      <w:tr w:rsidR="00B25180" w:rsidRPr="00B25180" w14:paraId="10674F13" w14:textId="77777777" w:rsidTr="00B25180">
        <w:trPr>
          <w:trHeight w:val="300"/>
          <w:jc w:val="center"/>
        </w:trPr>
        <w:tc>
          <w:tcPr>
            <w:tcW w:w="1960" w:type="dxa"/>
            <w:tcBorders>
              <w:top w:val="nil"/>
              <w:left w:val="nil"/>
              <w:bottom w:val="nil"/>
              <w:right w:val="nil"/>
            </w:tcBorders>
            <w:shd w:val="clear" w:color="auto" w:fill="auto"/>
            <w:noWrap/>
            <w:vAlign w:val="bottom"/>
            <w:hideMark/>
          </w:tcPr>
          <w:p w14:paraId="1888477E" w14:textId="77777777" w:rsidR="00B25180" w:rsidRPr="00B25180" w:rsidRDefault="00B25180" w:rsidP="00B25180">
            <w:pPr>
              <w:spacing w:after="0" w:line="240" w:lineRule="auto"/>
              <w:rPr>
                <w:rFonts w:ascii="Times New Roman" w:eastAsia="Times New Roman" w:hAnsi="Times New Roman" w:cs="Times New Roman"/>
                <w:noProof w:val="0"/>
                <w:sz w:val="24"/>
                <w:szCs w:val="24"/>
                <w:lang w:eastAsia="sr-Latn-RS"/>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B6831"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M (g/mol)</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7F48FB36"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eq</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DDA3789"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n (mmol)</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2791526C"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13AFEF"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V (ml)</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7512E3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Odmereno:</w:t>
            </w:r>
          </w:p>
        </w:tc>
      </w:tr>
      <w:tr w:rsidR="00B25180" w:rsidRPr="00B25180" w14:paraId="2255D6D3" w14:textId="77777777" w:rsidTr="00B25180">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143DF"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Aldehid</w:t>
            </w:r>
          </w:p>
        </w:tc>
        <w:tc>
          <w:tcPr>
            <w:tcW w:w="1040" w:type="dxa"/>
            <w:tcBorders>
              <w:top w:val="nil"/>
              <w:left w:val="nil"/>
              <w:bottom w:val="single" w:sz="4" w:space="0" w:color="auto"/>
              <w:right w:val="single" w:sz="4" w:space="0" w:color="auto"/>
            </w:tcBorders>
            <w:shd w:val="clear" w:color="auto" w:fill="auto"/>
            <w:noWrap/>
            <w:vAlign w:val="center"/>
            <w:hideMark/>
          </w:tcPr>
          <w:p w14:paraId="56A5B626"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305,33</w:t>
            </w:r>
          </w:p>
        </w:tc>
        <w:tc>
          <w:tcPr>
            <w:tcW w:w="700" w:type="dxa"/>
            <w:tcBorders>
              <w:top w:val="nil"/>
              <w:left w:val="nil"/>
              <w:bottom w:val="single" w:sz="4" w:space="0" w:color="auto"/>
              <w:right w:val="single" w:sz="4" w:space="0" w:color="auto"/>
            </w:tcBorders>
            <w:shd w:val="clear" w:color="auto" w:fill="auto"/>
            <w:noWrap/>
            <w:vAlign w:val="center"/>
            <w:hideMark/>
          </w:tcPr>
          <w:p w14:paraId="2E49BE7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1,00</w:t>
            </w:r>
          </w:p>
        </w:tc>
        <w:tc>
          <w:tcPr>
            <w:tcW w:w="920" w:type="dxa"/>
            <w:tcBorders>
              <w:top w:val="nil"/>
              <w:left w:val="nil"/>
              <w:bottom w:val="single" w:sz="4" w:space="0" w:color="auto"/>
              <w:right w:val="single" w:sz="4" w:space="0" w:color="auto"/>
            </w:tcBorders>
            <w:shd w:val="clear" w:color="auto" w:fill="auto"/>
            <w:noWrap/>
            <w:vAlign w:val="center"/>
            <w:hideMark/>
          </w:tcPr>
          <w:p w14:paraId="5E1D0CA9"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0,362</w:t>
            </w:r>
          </w:p>
        </w:tc>
        <w:tc>
          <w:tcPr>
            <w:tcW w:w="880" w:type="dxa"/>
            <w:tcBorders>
              <w:top w:val="nil"/>
              <w:left w:val="nil"/>
              <w:bottom w:val="single" w:sz="4" w:space="0" w:color="auto"/>
              <w:right w:val="single" w:sz="4" w:space="0" w:color="auto"/>
            </w:tcBorders>
            <w:shd w:val="clear" w:color="auto" w:fill="auto"/>
            <w:noWrap/>
            <w:vAlign w:val="center"/>
            <w:hideMark/>
          </w:tcPr>
          <w:p w14:paraId="1B7B8E08"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0,1106</w:t>
            </w:r>
          </w:p>
        </w:tc>
        <w:tc>
          <w:tcPr>
            <w:tcW w:w="960" w:type="dxa"/>
            <w:tcBorders>
              <w:top w:val="nil"/>
              <w:left w:val="nil"/>
              <w:bottom w:val="single" w:sz="4" w:space="0" w:color="auto"/>
              <w:right w:val="single" w:sz="4" w:space="0" w:color="auto"/>
            </w:tcBorders>
            <w:shd w:val="clear" w:color="auto" w:fill="auto"/>
            <w:noWrap/>
            <w:vAlign w:val="center"/>
            <w:hideMark/>
          </w:tcPr>
          <w:p w14:paraId="6E048C30"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noWrap/>
            <w:vAlign w:val="center"/>
            <w:hideMark/>
          </w:tcPr>
          <w:p w14:paraId="3F8311FC"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0,1113g</w:t>
            </w:r>
          </w:p>
        </w:tc>
      </w:tr>
      <w:tr w:rsidR="00B25180" w:rsidRPr="00B25180" w14:paraId="0E6A9721" w14:textId="77777777" w:rsidTr="00B25180">
        <w:trPr>
          <w:trHeight w:val="30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21F342B"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Magnezijum</w:t>
            </w:r>
          </w:p>
        </w:tc>
        <w:tc>
          <w:tcPr>
            <w:tcW w:w="1040" w:type="dxa"/>
            <w:tcBorders>
              <w:top w:val="nil"/>
              <w:left w:val="nil"/>
              <w:bottom w:val="single" w:sz="4" w:space="0" w:color="auto"/>
              <w:right w:val="single" w:sz="4" w:space="0" w:color="auto"/>
            </w:tcBorders>
            <w:shd w:val="clear" w:color="auto" w:fill="auto"/>
            <w:noWrap/>
            <w:vAlign w:val="center"/>
            <w:hideMark/>
          </w:tcPr>
          <w:p w14:paraId="12213575"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24,305</w:t>
            </w:r>
          </w:p>
        </w:tc>
        <w:tc>
          <w:tcPr>
            <w:tcW w:w="700" w:type="dxa"/>
            <w:tcBorders>
              <w:top w:val="nil"/>
              <w:left w:val="nil"/>
              <w:bottom w:val="single" w:sz="4" w:space="0" w:color="auto"/>
              <w:right w:val="single" w:sz="4" w:space="0" w:color="auto"/>
            </w:tcBorders>
            <w:shd w:val="clear" w:color="auto" w:fill="auto"/>
            <w:noWrap/>
            <w:vAlign w:val="center"/>
            <w:hideMark/>
          </w:tcPr>
          <w:p w14:paraId="1F0C8932"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4,86</w:t>
            </w:r>
          </w:p>
        </w:tc>
        <w:tc>
          <w:tcPr>
            <w:tcW w:w="920" w:type="dxa"/>
            <w:tcBorders>
              <w:top w:val="nil"/>
              <w:left w:val="nil"/>
              <w:bottom w:val="single" w:sz="4" w:space="0" w:color="auto"/>
              <w:right w:val="single" w:sz="4" w:space="0" w:color="auto"/>
            </w:tcBorders>
            <w:shd w:val="clear" w:color="auto" w:fill="auto"/>
            <w:noWrap/>
            <w:vAlign w:val="center"/>
            <w:hideMark/>
          </w:tcPr>
          <w:p w14:paraId="3EF805C7"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1,759</w:t>
            </w:r>
          </w:p>
        </w:tc>
        <w:tc>
          <w:tcPr>
            <w:tcW w:w="880" w:type="dxa"/>
            <w:tcBorders>
              <w:top w:val="nil"/>
              <w:left w:val="nil"/>
              <w:bottom w:val="single" w:sz="4" w:space="0" w:color="auto"/>
              <w:right w:val="single" w:sz="4" w:space="0" w:color="auto"/>
            </w:tcBorders>
            <w:shd w:val="clear" w:color="auto" w:fill="auto"/>
            <w:noWrap/>
            <w:vAlign w:val="center"/>
            <w:hideMark/>
          </w:tcPr>
          <w:p w14:paraId="4C026920"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0,0427</w:t>
            </w:r>
          </w:p>
        </w:tc>
        <w:tc>
          <w:tcPr>
            <w:tcW w:w="960" w:type="dxa"/>
            <w:tcBorders>
              <w:top w:val="nil"/>
              <w:left w:val="nil"/>
              <w:bottom w:val="single" w:sz="4" w:space="0" w:color="auto"/>
              <w:right w:val="single" w:sz="4" w:space="0" w:color="auto"/>
            </w:tcBorders>
            <w:shd w:val="clear" w:color="auto" w:fill="auto"/>
            <w:noWrap/>
            <w:vAlign w:val="center"/>
            <w:hideMark/>
          </w:tcPr>
          <w:p w14:paraId="1387D58E"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1300" w:type="dxa"/>
            <w:tcBorders>
              <w:top w:val="nil"/>
              <w:left w:val="nil"/>
              <w:bottom w:val="single" w:sz="4" w:space="0" w:color="auto"/>
              <w:right w:val="single" w:sz="4" w:space="0" w:color="auto"/>
            </w:tcBorders>
            <w:shd w:val="clear" w:color="auto" w:fill="auto"/>
            <w:noWrap/>
            <w:vAlign w:val="center"/>
            <w:hideMark/>
          </w:tcPr>
          <w:p w14:paraId="5D1875C3"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0,0550g</w:t>
            </w:r>
          </w:p>
        </w:tc>
      </w:tr>
      <w:tr w:rsidR="00B25180" w:rsidRPr="00B25180" w14:paraId="35DBBF8E" w14:textId="77777777" w:rsidTr="00B25180">
        <w:trPr>
          <w:trHeight w:val="30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A3485EF"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THF</w:t>
            </w:r>
          </w:p>
        </w:tc>
        <w:tc>
          <w:tcPr>
            <w:tcW w:w="1040" w:type="dxa"/>
            <w:tcBorders>
              <w:top w:val="nil"/>
              <w:left w:val="nil"/>
              <w:bottom w:val="single" w:sz="4" w:space="0" w:color="auto"/>
              <w:right w:val="single" w:sz="4" w:space="0" w:color="auto"/>
            </w:tcBorders>
            <w:shd w:val="clear" w:color="auto" w:fill="auto"/>
            <w:noWrap/>
            <w:vAlign w:val="center"/>
            <w:hideMark/>
          </w:tcPr>
          <w:p w14:paraId="3C02FD76"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700" w:type="dxa"/>
            <w:tcBorders>
              <w:top w:val="nil"/>
              <w:left w:val="nil"/>
              <w:bottom w:val="single" w:sz="4" w:space="0" w:color="auto"/>
              <w:right w:val="single" w:sz="4" w:space="0" w:color="auto"/>
            </w:tcBorders>
            <w:shd w:val="clear" w:color="auto" w:fill="auto"/>
            <w:noWrap/>
            <w:vAlign w:val="center"/>
            <w:hideMark/>
          </w:tcPr>
          <w:p w14:paraId="59C27753"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20" w:type="dxa"/>
            <w:tcBorders>
              <w:top w:val="nil"/>
              <w:left w:val="nil"/>
              <w:bottom w:val="single" w:sz="4" w:space="0" w:color="auto"/>
              <w:right w:val="single" w:sz="4" w:space="0" w:color="auto"/>
            </w:tcBorders>
            <w:shd w:val="clear" w:color="auto" w:fill="auto"/>
            <w:noWrap/>
            <w:vAlign w:val="center"/>
            <w:hideMark/>
          </w:tcPr>
          <w:p w14:paraId="146894BB"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880" w:type="dxa"/>
            <w:tcBorders>
              <w:top w:val="nil"/>
              <w:left w:val="nil"/>
              <w:bottom w:val="single" w:sz="4" w:space="0" w:color="auto"/>
              <w:right w:val="single" w:sz="4" w:space="0" w:color="auto"/>
            </w:tcBorders>
            <w:shd w:val="clear" w:color="auto" w:fill="auto"/>
            <w:noWrap/>
            <w:vAlign w:val="center"/>
            <w:hideMark/>
          </w:tcPr>
          <w:p w14:paraId="0B1E7AC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B595B58"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0,735</w:t>
            </w:r>
          </w:p>
        </w:tc>
        <w:tc>
          <w:tcPr>
            <w:tcW w:w="1300" w:type="dxa"/>
            <w:tcBorders>
              <w:top w:val="nil"/>
              <w:left w:val="nil"/>
              <w:bottom w:val="single" w:sz="4" w:space="0" w:color="auto"/>
              <w:right w:val="single" w:sz="4" w:space="0" w:color="auto"/>
            </w:tcBorders>
            <w:shd w:val="clear" w:color="auto" w:fill="auto"/>
            <w:noWrap/>
            <w:vAlign w:val="center"/>
            <w:hideMark/>
          </w:tcPr>
          <w:p w14:paraId="1E120F25"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0,75ml</w:t>
            </w:r>
          </w:p>
        </w:tc>
      </w:tr>
      <w:tr w:rsidR="00B25180" w:rsidRPr="00B25180" w14:paraId="4D12506C" w14:textId="77777777" w:rsidTr="00B25180">
        <w:trPr>
          <w:trHeight w:val="60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A507E81"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3-brom-1,1-dimetoksipropan</w:t>
            </w:r>
          </w:p>
        </w:tc>
        <w:tc>
          <w:tcPr>
            <w:tcW w:w="1040" w:type="dxa"/>
            <w:tcBorders>
              <w:top w:val="nil"/>
              <w:left w:val="nil"/>
              <w:bottom w:val="single" w:sz="4" w:space="0" w:color="auto"/>
              <w:right w:val="single" w:sz="4" w:space="0" w:color="auto"/>
            </w:tcBorders>
            <w:shd w:val="clear" w:color="auto" w:fill="auto"/>
            <w:noWrap/>
            <w:vAlign w:val="center"/>
            <w:hideMark/>
          </w:tcPr>
          <w:p w14:paraId="0D12057D"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183,04</w:t>
            </w:r>
          </w:p>
        </w:tc>
        <w:tc>
          <w:tcPr>
            <w:tcW w:w="700" w:type="dxa"/>
            <w:tcBorders>
              <w:top w:val="nil"/>
              <w:left w:val="nil"/>
              <w:bottom w:val="single" w:sz="4" w:space="0" w:color="auto"/>
              <w:right w:val="single" w:sz="4" w:space="0" w:color="auto"/>
            </w:tcBorders>
            <w:shd w:val="clear" w:color="auto" w:fill="auto"/>
            <w:noWrap/>
            <w:vAlign w:val="center"/>
            <w:hideMark/>
          </w:tcPr>
          <w:p w14:paraId="07695219"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3,01</w:t>
            </w:r>
          </w:p>
        </w:tc>
        <w:tc>
          <w:tcPr>
            <w:tcW w:w="920" w:type="dxa"/>
            <w:tcBorders>
              <w:top w:val="nil"/>
              <w:left w:val="nil"/>
              <w:bottom w:val="single" w:sz="4" w:space="0" w:color="auto"/>
              <w:right w:val="single" w:sz="4" w:space="0" w:color="auto"/>
            </w:tcBorders>
            <w:shd w:val="clear" w:color="auto" w:fill="auto"/>
            <w:noWrap/>
            <w:vAlign w:val="center"/>
            <w:hideMark/>
          </w:tcPr>
          <w:p w14:paraId="6E7F39B5"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1,090</w:t>
            </w:r>
          </w:p>
        </w:tc>
        <w:tc>
          <w:tcPr>
            <w:tcW w:w="880" w:type="dxa"/>
            <w:tcBorders>
              <w:top w:val="nil"/>
              <w:left w:val="nil"/>
              <w:bottom w:val="single" w:sz="4" w:space="0" w:color="auto"/>
              <w:right w:val="single" w:sz="4" w:space="0" w:color="auto"/>
            </w:tcBorders>
            <w:shd w:val="clear" w:color="auto" w:fill="auto"/>
            <w:noWrap/>
            <w:vAlign w:val="center"/>
            <w:hideMark/>
          </w:tcPr>
          <w:p w14:paraId="21D5D08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0,2217</w:t>
            </w:r>
          </w:p>
        </w:tc>
        <w:tc>
          <w:tcPr>
            <w:tcW w:w="960" w:type="dxa"/>
            <w:tcBorders>
              <w:top w:val="nil"/>
              <w:left w:val="nil"/>
              <w:bottom w:val="single" w:sz="4" w:space="0" w:color="auto"/>
              <w:right w:val="single" w:sz="4" w:space="0" w:color="auto"/>
            </w:tcBorders>
            <w:shd w:val="clear" w:color="auto" w:fill="auto"/>
            <w:noWrap/>
            <w:vAlign w:val="center"/>
            <w:hideMark/>
          </w:tcPr>
          <w:p w14:paraId="22ADF44F"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0,165</w:t>
            </w:r>
          </w:p>
        </w:tc>
        <w:tc>
          <w:tcPr>
            <w:tcW w:w="1300" w:type="dxa"/>
            <w:tcBorders>
              <w:top w:val="nil"/>
              <w:left w:val="nil"/>
              <w:bottom w:val="single" w:sz="4" w:space="0" w:color="auto"/>
              <w:right w:val="single" w:sz="4" w:space="0" w:color="auto"/>
            </w:tcBorders>
            <w:shd w:val="clear" w:color="auto" w:fill="auto"/>
            <w:noWrap/>
            <w:vAlign w:val="center"/>
            <w:hideMark/>
          </w:tcPr>
          <w:p w14:paraId="06823AB1"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0,170ml</w:t>
            </w:r>
          </w:p>
        </w:tc>
      </w:tr>
      <w:tr w:rsidR="00B25180" w:rsidRPr="00B25180" w14:paraId="3B6CAAC8" w14:textId="77777777" w:rsidTr="00B25180">
        <w:trPr>
          <w:trHeight w:val="30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2A41AF2"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THF</w:t>
            </w:r>
          </w:p>
        </w:tc>
        <w:tc>
          <w:tcPr>
            <w:tcW w:w="1040" w:type="dxa"/>
            <w:tcBorders>
              <w:top w:val="nil"/>
              <w:left w:val="nil"/>
              <w:bottom w:val="single" w:sz="4" w:space="0" w:color="auto"/>
              <w:right w:val="single" w:sz="4" w:space="0" w:color="auto"/>
            </w:tcBorders>
            <w:shd w:val="clear" w:color="auto" w:fill="auto"/>
            <w:noWrap/>
            <w:vAlign w:val="center"/>
            <w:hideMark/>
          </w:tcPr>
          <w:p w14:paraId="7CAA9C56"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700" w:type="dxa"/>
            <w:tcBorders>
              <w:top w:val="nil"/>
              <w:left w:val="nil"/>
              <w:bottom w:val="single" w:sz="4" w:space="0" w:color="auto"/>
              <w:right w:val="single" w:sz="4" w:space="0" w:color="auto"/>
            </w:tcBorders>
            <w:shd w:val="clear" w:color="auto" w:fill="auto"/>
            <w:noWrap/>
            <w:vAlign w:val="center"/>
            <w:hideMark/>
          </w:tcPr>
          <w:p w14:paraId="383C9B0F"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20" w:type="dxa"/>
            <w:tcBorders>
              <w:top w:val="nil"/>
              <w:left w:val="nil"/>
              <w:bottom w:val="single" w:sz="4" w:space="0" w:color="auto"/>
              <w:right w:val="single" w:sz="4" w:space="0" w:color="auto"/>
            </w:tcBorders>
            <w:shd w:val="clear" w:color="auto" w:fill="auto"/>
            <w:noWrap/>
            <w:vAlign w:val="center"/>
            <w:hideMark/>
          </w:tcPr>
          <w:p w14:paraId="08156632"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880" w:type="dxa"/>
            <w:tcBorders>
              <w:top w:val="nil"/>
              <w:left w:val="nil"/>
              <w:bottom w:val="single" w:sz="4" w:space="0" w:color="auto"/>
              <w:right w:val="single" w:sz="4" w:space="0" w:color="auto"/>
            </w:tcBorders>
            <w:shd w:val="clear" w:color="auto" w:fill="auto"/>
            <w:noWrap/>
            <w:vAlign w:val="center"/>
            <w:hideMark/>
          </w:tcPr>
          <w:p w14:paraId="37FE342D"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E247C0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0,735</w:t>
            </w:r>
          </w:p>
        </w:tc>
        <w:tc>
          <w:tcPr>
            <w:tcW w:w="1300" w:type="dxa"/>
            <w:tcBorders>
              <w:top w:val="nil"/>
              <w:left w:val="nil"/>
              <w:bottom w:val="single" w:sz="4" w:space="0" w:color="auto"/>
              <w:right w:val="single" w:sz="4" w:space="0" w:color="auto"/>
            </w:tcBorders>
            <w:shd w:val="clear" w:color="auto" w:fill="auto"/>
            <w:noWrap/>
            <w:vAlign w:val="center"/>
            <w:hideMark/>
          </w:tcPr>
          <w:p w14:paraId="48B74F5E"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0,75ml</w:t>
            </w:r>
          </w:p>
        </w:tc>
      </w:tr>
      <w:tr w:rsidR="00B25180" w:rsidRPr="00B25180" w14:paraId="29951883" w14:textId="77777777" w:rsidTr="00B25180">
        <w:trPr>
          <w:trHeight w:val="300"/>
          <w:jc w:val="center"/>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2E08822"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THF</w:t>
            </w:r>
          </w:p>
        </w:tc>
        <w:tc>
          <w:tcPr>
            <w:tcW w:w="1040" w:type="dxa"/>
            <w:tcBorders>
              <w:top w:val="nil"/>
              <w:left w:val="nil"/>
              <w:bottom w:val="single" w:sz="4" w:space="0" w:color="auto"/>
              <w:right w:val="single" w:sz="4" w:space="0" w:color="auto"/>
            </w:tcBorders>
            <w:shd w:val="clear" w:color="auto" w:fill="auto"/>
            <w:noWrap/>
            <w:vAlign w:val="center"/>
            <w:hideMark/>
          </w:tcPr>
          <w:p w14:paraId="0AD35327"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700" w:type="dxa"/>
            <w:tcBorders>
              <w:top w:val="nil"/>
              <w:left w:val="nil"/>
              <w:bottom w:val="single" w:sz="4" w:space="0" w:color="auto"/>
              <w:right w:val="single" w:sz="4" w:space="0" w:color="auto"/>
            </w:tcBorders>
            <w:shd w:val="clear" w:color="auto" w:fill="auto"/>
            <w:noWrap/>
            <w:vAlign w:val="center"/>
            <w:hideMark/>
          </w:tcPr>
          <w:p w14:paraId="6829A7A1"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20" w:type="dxa"/>
            <w:tcBorders>
              <w:top w:val="nil"/>
              <w:left w:val="nil"/>
              <w:bottom w:val="single" w:sz="4" w:space="0" w:color="auto"/>
              <w:right w:val="single" w:sz="4" w:space="0" w:color="auto"/>
            </w:tcBorders>
            <w:shd w:val="clear" w:color="auto" w:fill="auto"/>
            <w:noWrap/>
            <w:vAlign w:val="center"/>
            <w:hideMark/>
          </w:tcPr>
          <w:p w14:paraId="2110A8A0"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880" w:type="dxa"/>
            <w:tcBorders>
              <w:top w:val="nil"/>
              <w:left w:val="nil"/>
              <w:bottom w:val="single" w:sz="4" w:space="0" w:color="auto"/>
              <w:right w:val="single" w:sz="4" w:space="0" w:color="auto"/>
            </w:tcBorders>
            <w:shd w:val="clear" w:color="auto" w:fill="auto"/>
            <w:noWrap/>
            <w:vAlign w:val="center"/>
            <w:hideMark/>
          </w:tcPr>
          <w:p w14:paraId="1721D380"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07BB9305"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0,735</w:t>
            </w:r>
          </w:p>
        </w:tc>
        <w:tc>
          <w:tcPr>
            <w:tcW w:w="1300" w:type="dxa"/>
            <w:tcBorders>
              <w:top w:val="nil"/>
              <w:left w:val="nil"/>
              <w:bottom w:val="single" w:sz="4" w:space="0" w:color="auto"/>
              <w:right w:val="single" w:sz="4" w:space="0" w:color="auto"/>
            </w:tcBorders>
            <w:shd w:val="clear" w:color="auto" w:fill="auto"/>
            <w:noWrap/>
            <w:vAlign w:val="center"/>
            <w:hideMark/>
          </w:tcPr>
          <w:p w14:paraId="4203DF2A" w14:textId="77777777" w:rsidR="00B25180" w:rsidRPr="00B25180" w:rsidRDefault="00B25180" w:rsidP="00B25180">
            <w:pPr>
              <w:spacing w:after="0" w:line="240" w:lineRule="auto"/>
              <w:jc w:val="center"/>
              <w:rPr>
                <w:rFonts w:ascii="Calibri" w:eastAsia="Times New Roman" w:hAnsi="Calibri" w:cs="Calibri"/>
                <w:noProof w:val="0"/>
                <w:color w:val="000000"/>
                <w:lang w:eastAsia="sr-Latn-RS"/>
              </w:rPr>
            </w:pPr>
            <w:r w:rsidRPr="00B25180">
              <w:rPr>
                <w:rFonts w:ascii="Calibri" w:eastAsia="Times New Roman" w:hAnsi="Calibri" w:cs="Calibri"/>
                <w:noProof w:val="0"/>
                <w:color w:val="000000"/>
                <w:lang w:eastAsia="sr-Latn-RS"/>
              </w:rPr>
              <w:t>0,75ml</w:t>
            </w:r>
          </w:p>
        </w:tc>
      </w:tr>
    </w:tbl>
    <w:p w14:paraId="7B7C0829" w14:textId="540026D0" w:rsidR="005262CD" w:rsidRDefault="005262CD" w:rsidP="005262CD">
      <w:pPr>
        <w:jc w:val="center"/>
      </w:pPr>
    </w:p>
    <w:p w14:paraId="6704D8AA" w14:textId="36EEA7B3" w:rsidR="003931EC" w:rsidRDefault="00B25180">
      <w:r>
        <w:t>U suvi dvogrli balon od 10ml odmereno je 0,0550g opiljaka magnezijuma, a potom je u atmosferi argona dodato 0,75ml suvog tetrahidrofurana, kristal joda i kap metilen-bromida. U dati rastvor je u toku 1h na 65°C ukapavano 0,17ml 3-brom-1,1-dimetoksipropana (proizvod 91o iz prve destilacije) u 0,75ml tetrahidrofurana, a zatim je dobijena smeša mešana 30min na istoj temperaturi. Potom je na sobnoj temperaturi ukapano 0,11</w:t>
      </w:r>
      <w:r w:rsidR="00CE6597">
        <w:t>13</w:t>
      </w:r>
      <w:r>
        <w:t>g polaznog aldehida u 0,7</w:t>
      </w:r>
      <w:r w:rsidR="00054C62">
        <w:t>5</w:t>
      </w:r>
      <w:r>
        <w:t xml:space="preserve">ml tetrahidrofurana, i dobijena smeša mešana narednih 2h uz praćenje toka reakcije TLC hromatografijom. Nakon 1h delovalo je kao da je reakcija skoro završena, uz prisustvo malih količina polaznog jedinjenja, a </w:t>
      </w:r>
      <w:r w:rsidR="00CE6597">
        <w:t xml:space="preserve">nakon 2h delovalo je da je reakcija tek neznatno napredovala </w:t>
      </w:r>
      <w:r>
        <w:t>(PE:EA 1:1, PAA). Reakcija je prekinuta dodatkom zasićenog vodenog rastvora amonijum-hlorida na 0°C, i iz vodenog sloja je vršena ekstrakcija etil-acetatom. Kombinovani organski slojevi su potom isprani zasićenim rastvorom natrijum-hlorida, osušeni iznad magnezijum-sulfata i upareni. Dobijeno je 0,</w:t>
      </w:r>
      <w:r w:rsidR="00CE6597">
        <w:t>1187</w:t>
      </w:r>
      <w:r>
        <w:t>g sirove supstance</w:t>
      </w:r>
      <w:r w:rsidR="001D63D6">
        <w:t xml:space="preserve"> koja je prečišćena gravitacionom hromatografijom (SiO2, PE:EA 1:1), pri čemu je dobijeno </w:t>
      </w:r>
      <w:r w:rsidR="00163375">
        <w:t xml:space="preserve">0,0699g prečišćenog prozvoda za koji je NMR spektroskopijom utvrđeno da sadrži smešu proizvoda od kojih bi jedan deo mogao biti željeni proizvod, kao i 0,0220g nusproizvoda za koji je NMR spektroskopijom utvrđeno da predstavlja nusproizvod nastao u reakciji Grinjarevog reagensa sa polaznim 3-brom-1,1-dimetoksipropanom, odnosno tetrametil-acetal </w:t>
      </w:r>
      <w:r w:rsidR="00493AA9">
        <w:t>adipaldehida.</w:t>
      </w:r>
    </w:p>
    <w:p w14:paraId="4B327D9F" w14:textId="77777777" w:rsidR="00493AA9" w:rsidRDefault="00493AA9">
      <w:r>
        <w:t>Oznaka NMR spektara:</w:t>
      </w:r>
      <w:r w:rsidRPr="00493AA9">
        <w:t xml:space="preserve"> </w:t>
      </w:r>
    </w:p>
    <w:p w14:paraId="567DE92C" w14:textId="66D8F882" w:rsidR="00493AA9" w:rsidRDefault="00493AA9" w:rsidP="00493AA9">
      <w:pPr>
        <w:pStyle w:val="ListParagraph"/>
        <w:numPr>
          <w:ilvl w:val="0"/>
          <w:numId w:val="2"/>
        </w:numPr>
      </w:pPr>
      <w:r>
        <w:t xml:space="preserve">Glavni: </w:t>
      </w:r>
      <w:r w:rsidRPr="00493AA9">
        <w:t>MPPR091p_7325_20211115_01</w:t>
      </w:r>
      <w:r>
        <w:t xml:space="preserve"> (</w:t>
      </w:r>
      <w:r w:rsidRPr="00903A54">
        <w:rPr>
          <w:vertAlign w:val="superscript"/>
        </w:rPr>
        <w:t>1</w:t>
      </w:r>
      <w:r>
        <w:t xml:space="preserve">H, </w:t>
      </w:r>
      <w:r w:rsidRPr="00903A54">
        <w:rPr>
          <w:vertAlign w:val="superscript"/>
        </w:rPr>
        <w:t>13</w:t>
      </w:r>
      <w:r>
        <w:t>C)</w:t>
      </w:r>
    </w:p>
    <w:p w14:paraId="4B05D5B6" w14:textId="2EBB0A2A" w:rsidR="00163375" w:rsidRDefault="00493AA9" w:rsidP="00B522FD">
      <w:pPr>
        <w:pStyle w:val="ListParagraph"/>
        <w:numPr>
          <w:ilvl w:val="0"/>
          <w:numId w:val="2"/>
        </w:numPr>
      </w:pPr>
      <w:r>
        <w:t xml:space="preserve">Nusproizvod: </w:t>
      </w:r>
      <w:r w:rsidRPr="00493AA9">
        <w:t>MPPR091pn_7399_20211118_01</w:t>
      </w:r>
      <w:r>
        <w:t xml:space="preserve"> (</w:t>
      </w:r>
      <w:r w:rsidRPr="00903A54">
        <w:rPr>
          <w:vertAlign w:val="superscript"/>
        </w:rPr>
        <w:t>1</w:t>
      </w:r>
      <w:r>
        <w:t xml:space="preserve">H, </w:t>
      </w:r>
      <w:r w:rsidRPr="00903A54">
        <w:rPr>
          <w:vertAlign w:val="superscript"/>
        </w:rPr>
        <w:t>13</w:t>
      </w:r>
      <w:r>
        <w:t>C)</w:t>
      </w:r>
    </w:p>
    <w:p w14:paraId="4B47C8F9" w14:textId="7222BA69" w:rsidR="003931EC" w:rsidRDefault="003931EC" w:rsidP="003931EC">
      <w:pPr>
        <w:pStyle w:val="Heading2"/>
      </w:pPr>
      <w:r>
        <w:lastRenderedPageBreak/>
        <w:t>Eksperiment 91r</w:t>
      </w:r>
      <w:r w:rsidR="00E64D36">
        <w:t xml:space="preserve"> (1</w:t>
      </w:r>
      <w:r w:rsidR="00F40802">
        <w:t>5</w:t>
      </w:r>
      <w:r w:rsidR="00E64D36">
        <w:t>.11.2021.)</w:t>
      </w:r>
    </w:p>
    <w:p w14:paraId="442C45AC" w14:textId="77777777" w:rsidR="001217DF" w:rsidRDefault="001217DF" w:rsidP="001217DF">
      <w:r>
        <w:t>Literatura:</w:t>
      </w:r>
    </w:p>
    <w:p w14:paraId="71799E5D" w14:textId="77777777" w:rsidR="001217DF" w:rsidRPr="001217DF" w:rsidRDefault="001217DF" w:rsidP="001217DF">
      <w:r>
        <w:t>•</w:t>
      </w:r>
      <w:r>
        <w:tab/>
        <w:t>RSC Advances, 4(96), 53722–53724. doi:10.1039/c4ra11978a</w:t>
      </w:r>
    </w:p>
    <w:p w14:paraId="7CC72F3F" w14:textId="27566974" w:rsidR="00D57362" w:rsidRDefault="004263C7" w:rsidP="00DF2D25">
      <w:pPr>
        <w:jc w:val="center"/>
      </w:pPr>
      <w:r>
        <w:object w:dxaOrig="12815" w:dyaOrig="2583" w14:anchorId="410A7A9F">
          <v:shape id="_x0000_i1040" type="#_x0000_t75" style="width:396pt;height:79.2pt" o:ole="">
            <v:imagedata r:id="rId33" o:title=""/>
          </v:shape>
          <o:OLEObject Type="Embed" ProgID="ChemDraw.Document.6.0" ShapeID="_x0000_i1040" DrawAspect="Content" ObjectID="_1761429743" r:id="rId34"/>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906483" w:rsidRPr="00906483" w14:paraId="755C1F48" w14:textId="77777777" w:rsidTr="00906483">
        <w:trPr>
          <w:trHeight w:val="288"/>
          <w:jc w:val="center"/>
        </w:trPr>
        <w:tc>
          <w:tcPr>
            <w:tcW w:w="2000" w:type="dxa"/>
            <w:tcBorders>
              <w:top w:val="nil"/>
              <w:left w:val="nil"/>
              <w:bottom w:val="nil"/>
              <w:right w:val="nil"/>
            </w:tcBorders>
            <w:shd w:val="clear" w:color="auto" w:fill="auto"/>
            <w:vAlign w:val="center"/>
            <w:hideMark/>
          </w:tcPr>
          <w:p w14:paraId="29E7EBA8" w14:textId="77777777" w:rsidR="00906483" w:rsidRPr="00906483" w:rsidRDefault="00906483" w:rsidP="00906483">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8602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09E778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A5BBC4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C52A18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90C42B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6682B9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Odmereno:</w:t>
            </w:r>
          </w:p>
        </w:tc>
      </w:tr>
      <w:tr w:rsidR="00906483" w:rsidRPr="00906483" w14:paraId="3B682D07" w14:textId="77777777" w:rsidTr="00906483">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9038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noWrap/>
            <w:vAlign w:val="center"/>
            <w:hideMark/>
          </w:tcPr>
          <w:p w14:paraId="4279C50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409,48</w:t>
            </w:r>
          </w:p>
        </w:tc>
        <w:tc>
          <w:tcPr>
            <w:tcW w:w="720" w:type="dxa"/>
            <w:tcBorders>
              <w:top w:val="nil"/>
              <w:left w:val="nil"/>
              <w:bottom w:val="single" w:sz="4" w:space="0" w:color="auto"/>
              <w:right w:val="single" w:sz="4" w:space="0" w:color="auto"/>
            </w:tcBorders>
            <w:shd w:val="clear" w:color="auto" w:fill="auto"/>
            <w:noWrap/>
            <w:vAlign w:val="center"/>
            <w:hideMark/>
          </w:tcPr>
          <w:p w14:paraId="5488C66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1E3153D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0,171</w:t>
            </w:r>
          </w:p>
        </w:tc>
        <w:tc>
          <w:tcPr>
            <w:tcW w:w="900" w:type="dxa"/>
            <w:tcBorders>
              <w:top w:val="nil"/>
              <w:left w:val="nil"/>
              <w:bottom w:val="single" w:sz="4" w:space="0" w:color="auto"/>
              <w:right w:val="single" w:sz="4" w:space="0" w:color="auto"/>
            </w:tcBorders>
            <w:shd w:val="clear" w:color="auto" w:fill="auto"/>
            <w:noWrap/>
            <w:vAlign w:val="center"/>
            <w:hideMark/>
          </w:tcPr>
          <w:p w14:paraId="656A057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0,0700</w:t>
            </w:r>
          </w:p>
        </w:tc>
        <w:tc>
          <w:tcPr>
            <w:tcW w:w="1120" w:type="dxa"/>
            <w:tcBorders>
              <w:top w:val="nil"/>
              <w:left w:val="nil"/>
              <w:bottom w:val="nil"/>
              <w:right w:val="nil"/>
            </w:tcBorders>
            <w:shd w:val="clear" w:color="auto" w:fill="auto"/>
            <w:noWrap/>
            <w:vAlign w:val="bottom"/>
            <w:hideMark/>
          </w:tcPr>
          <w:p w14:paraId="2F60A66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29DDC1F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0,0699g</w:t>
            </w:r>
          </w:p>
        </w:tc>
      </w:tr>
      <w:tr w:rsidR="00906483" w:rsidRPr="00906483" w14:paraId="729BE7CB"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69433C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Trifenilfosfin</w:t>
            </w:r>
          </w:p>
        </w:tc>
        <w:tc>
          <w:tcPr>
            <w:tcW w:w="1060" w:type="dxa"/>
            <w:tcBorders>
              <w:top w:val="nil"/>
              <w:left w:val="nil"/>
              <w:bottom w:val="single" w:sz="4" w:space="0" w:color="auto"/>
              <w:right w:val="single" w:sz="4" w:space="0" w:color="auto"/>
            </w:tcBorders>
            <w:shd w:val="clear" w:color="auto" w:fill="auto"/>
            <w:noWrap/>
            <w:vAlign w:val="center"/>
            <w:hideMark/>
          </w:tcPr>
          <w:p w14:paraId="1E92D85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262,29</w:t>
            </w:r>
          </w:p>
        </w:tc>
        <w:tc>
          <w:tcPr>
            <w:tcW w:w="720" w:type="dxa"/>
            <w:tcBorders>
              <w:top w:val="nil"/>
              <w:left w:val="nil"/>
              <w:bottom w:val="single" w:sz="4" w:space="0" w:color="auto"/>
              <w:right w:val="single" w:sz="4" w:space="0" w:color="auto"/>
            </w:tcBorders>
            <w:shd w:val="clear" w:color="auto" w:fill="auto"/>
            <w:noWrap/>
            <w:vAlign w:val="center"/>
            <w:hideMark/>
          </w:tcPr>
          <w:p w14:paraId="02818DC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3,12</w:t>
            </w:r>
          </w:p>
        </w:tc>
        <w:tc>
          <w:tcPr>
            <w:tcW w:w="940" w:type="dxa"/>
            <w:tcBorders>
              <w:top w:val="nil"/>
              <w:left w:val="nil"/>
              <w:bottom w:val="single" w:sz="4" w:space="0" w:color="auto"/>
              <w:right w:val="single" w:sz="4" w:space="0" w:color="auto"/>
            </w:tcBorders>
            <w:shd w:val="clear" w:color="auto" w:fill="auto"/>
            <w:noWrap/>
            <w:vAlign w:val="center"/>
            <w:hideMark/>
          </w:tcPr>
          <w:p w14:paraId="3F28791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0,534</w:t>
            </w:r>
          </w:p>
        </w:tc>
        <w:tc>
          <w:tcPr>
            <w:tcW w:w="900" w:type="dxa"/>
            <w:tcBorders>
              <w:top w:val="nil"/>
              <w:left w:val="nil"/>
              <w:bottom w:val="single" w:sz="4" w:space="0" w:color="auto"/>
              <w:right w:val="single" w:sz="4" w:space="0" w:color="auto"/>
            </w:tcBorders>
            <w:shd w:val="clear" w:color="auto" w:fill="auto"/>
            <w:noWrap/>
            <w:vAlign w:val="center"/>
            <w:hideMark/>
          </w:tcPr>
          <w:p w14:paraId="0EBA158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0,1400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3D82F3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798F92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0,1429g</w:t>
            </w:r>
          </w:p>
        </w:tc>
      </w:tr>
      <w:tr w:rsidR="00906483" w:rsidRPr="00906483" w14:paraId="110062A7"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2185CA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DEAD</w:t>
            </w:r>
          </w:p>
        </w:tc>
        <w:tc>
          <w:tcPr>
            <w:tcW w:w="1060" w:type="dxa"/>
            <w:tcBorders>
              <w:top w:val="nil"/>
              <w:left w:val="nil"/>
              <w:bottom w:val="single" w:sz="4" w:space="0" w:color="auto"/>
              <w:right w:val="single" w:sz="4" w:space="0" w:color="auto"/>
            </w:tcBorders>
            <w:shd w:val="clear" w:color="auto" w:fill="auto"/>
            <w:noWrap/>
            <w:vAlign w:val="center"/>
            <w:hideMark/>
          </w:tcPr>
          <w:p w14:paraId="5BA6F03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174,156</w:t>
            </w:r>
          </w:p>
        </w:tc>
        <w:tc>
          <w:tcPr>
            <w:tcW w:w="720" w:type="dxa"/>
            <w:tcBorders>
              <w:top w:val="nil"/>
              <w:left w:val="nil"/>
              <w:bottom w:val="single" w:sz="4" w:space="0" w:color="auto"/>
              <w:right w:val="single" w:sz="4" w:space="0" w:color="auto"/>
            </w:tcBorders>
            <w:shd w:val="clear" w:color="auto" w:fill="auto"/>
            <w:noWrap/>
            <w:vAlign w:val="center"/>
            <w:hideMark/>
          </w:tcPr>
          <w:p w14:paraId="2E59883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3,11</w:t>
            </w:r>
          </w:p>
        </w:tc>
        <w:tc>
          <w:tcPr>
            <w:tcW w:w="940" w:type="dxa"/>
            <w:tcBorders>
              <w:top w:val="nil"/>
              <w:left w:val="nil"/>
              <w:bottom w:val="single" w:sz="4" w:space="0" w:color="auto"/>
              <w:right w:val="single" w:sz="4" w:space="0" w:color="auto"/>
            </w:tcBorders>
            <w:shd w:val="clear" w:color="auto" w:fill="auto"/>
            <w:noWrap/>
            <w:vAlign w:val="center"/>
            <w:hideMark/>
          </w:tcPr>
          <w:p w14:paraId="3BCBFFA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0,531</w:t>
            </w:r>
          </w:p>
        </w:tc>
        <w:tc>
          <w:tcPr>
            <w:tcW w:w="900" w:type="dxa"/>
            <w:tcBorders>
              <w:top w:val="nil"/>
              <w:left w:val="nil"/>
              <w:bottom w:val="single" w:sz="4" w:space="0" w:color="auto"/>
              <w:right w:val="single" w:sz="4" w:space="0" w:color="auto"/>
            </w:tcBorders>
            <w:shd w:val="clear" w:color="auto" w:fill="auto"/>
            <w:noWrap/>
            <w:vAlign w:val="center"/>
            <w:hideMark/>
          </w:tcPr>
          <w:p w14:paraId="1C1B505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0,0925</w:t>
            </w:r>
          </w:p>
        </w:tc>
        <w:tc>
          <w:tcPr>
            <w:tcW w:w="1120" w:type="dxa"/>
            <w:tcBorders>
              <w:top w:val="nil"/>
              <w:left w:val="nil"/>
              <w:bottom w:val="single" w:sz="4" w:space="0" w:color="auto"/>
              <w:right w:val="single" w:sz="4" w:space="0" w:color="auto"/>
            </w:tcBorders>
            <w:shd w:val="clear" w:color="auto" w:fill="auto"/>
            <w:noWrap/>
            <w:vAlign w:val="center"/>
            <w:hideMark/>
          </w:tcPr>
          <w:p w14:paraId="5EE59C3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0,083</w:t>
            </w:r>
          </w:p>
        </w:tc>
        <w:tc>
          <w:tcPr>
            <w:tcW w:w="1340" w:type="dxa"/>
            <w:tcBorders>
              <w:top w:val="nil"/>
              <w:left w:val="nil"/>
              <w:bottom w:val="single" w:sz="4" w:space="0" w:color="auto"/>
              <w:right w:val="single" w:sz="4" w:space="0" w:color="auto"/>
            </w:tcBorders>
            <w:shd w:val="clear" w:color="auto" w:fill="auto"/>
            <w:noWrap/>
            <w:vAlign w:val="center"/>
            <w:hideMark/>
          </w:tcPr>
          <w:p w14:paraId="29A7449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0,1ml</w:t>
            </w:r>
          </w:p>
        </w:tc>
      </w:tr>
      <w:tr w:rsidR="00906483" w:rsidRPr="00906483" w14:paraId="5B40A772"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6D560C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52EFAB4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4F89D67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75F4BA9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48A7114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4C4E327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0,767</w:t>
            </w:r>
          </w:p>
        </w:tc>
        <w:tc>
          <w:tcPr>
            <w:tcW w:w="1340" w:type="dxa"/>
            <w:tcBorders>
              <w:top w:val="nil"/>
              <w:left w:val="nil"/>
              <w:bottom w:val="single" w:sz="4" w:space="0" w:color="auto"/>
              <w:right w:val="single" w:sz="4" w:space="0" w:color="auto"/>
            </w:tcBorders>
            <w:shd w:val="clear" w:color="auto" w:fill="auto"/>
            <w:noWrap/>
            <w:vAlign w:val="center"/>
            <w:hideMark/>
          </w:tcPr>
          <w:p w14:paraId="6EF229F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0,8ml</w:t>
            </w:r>
          </w:p>
        </w:tc>
      </w:tr>
      <w:tr w:rsidR="00906483" w:rsidRPr="00906483" w14:paraId="20650C5B"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A649B9A" w14:textId="325546CF"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xml:space="preserve">LiOH x H2O </w:t>
            </w:r>
            <w:r w:rsidR="00054C62">
              <w:rPr>
                <w:rFonts w:ascii="Calibri" w:eastAsia="Times New Roman" w:hAnsi="Calibri" w:cs="Calibri"/>
                <w:noProof w:val="0"/>
                <w:color w:val="000000"/>
                <w:lang w:eastAsia="sr-Latn-RS"/>
              </w:rPr>
              <w:t>(</w:t>
            </w:r>
            <w:r w:rsidRPr="00906483">
              <w:rPr>
                <w:rFonts w:ascii="Calibri" w:eastAsia="Times New Roman" w:hAnsi="Calibri" w:cs="Calibri"/>
                <w:noProof w:val="0"/>
                <w:color w:val="000000"/>
                <w:lang w:eastAsia="sr-Latn-RS"/>
              </w:rPr>
              <w:t>98%</w:t>
            </w:r>
            <w:r w:rsidR="00054C62">
              <w:rPr>
                <w:rFonts w:ascii="Calibri" w:eastAsia="Times New Roman" w:hAnsi="Calibri" w:cs="Calibri"/>
                <w:noProof w:val="0"/>
                <w:color w:val="000000"/>
                <w:lang w:eastAsia="sr-Latn-RS"/>
              </w:rPr>
              <w:t>)</w:t>
            </w:r>
          </w:p>
        </w:tc>
        <w:tc>
          <w:tcPr>
            <w:tcW w:w="1060" w:type="dxa"/>
            <w:tcBorders>
              <w:top w:val="nil"/>
              <w:left w:val="nil"/>
              <w:bottom w:val="single" w:sz="4" w:space="0" w:color="auto"/>
              <w:right w:val="single" w:sz="4" w:space="0" w:color="auto"/>
            </w:tcBorders>
            <w:shd w:val="clear" w:color="auto" w:fill="auto"/>
            <w:noWrap/>
            <w:vAlign w:val="center"/>
            <w:hideMark/>
          </w:tcPr>
          <w:p w14:paraId="60B23EF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41,96</w:t>
            </w:r>
          </w:p>
        </w:tc>
        <w:tc>
          <w:tcPr>
            <w:tcW w:w="720" w:type="dxa"/>
            <w:tcBorders>
              <w:top w:val="nil"/>
              <w:left w:val="nil"/>
              <w:bottom w:val="single" w:sz="4" w:space="0" w:color="auto"/>
              <w:right w:val="single" w:sz="4" w:space="0" w:color="auto"/>
            </w:tcBorders>
            <w:shd w:val="clear" w:color="auto" w:fill="auto"/>
            <w:noWrap/>
            <w:vAlign w:val="center"/>
            <w:hideMark/>
          </w:tcPr>
          <w:p w14:paraId="312618F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20,45</w:t>
            </w:r>
          </w:p>
        </w:tc>
        <w:tc>
          <w:tcPr>
            <w:tcW w:w="940" w:type="dxa"/>
            <w:tcBorders>
              <w:top w:val="nil"/>
              <w:left w:val="nil"/>
              <w:bottom w:val="single" w:sz="4" w:space="0" w:color="auto"/>
              <w:right w:val="single" w:sz="4" w:space="0" w:color="auto"/>
            </w:tcBorders>
            <w:shd w:val="clear" w:color="auto" w:fill="auto"/>
            <w:noWrap/>
            <w:vAlign w:val="center"/>
            <w:hideMark/>
          </w:tcPr>
          <w:p w14:paraId="1D97AA8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10,914</w:t>
            </w:r>
          </w:p>
        </w:tc>
        <w:tc>
          <w:tcPr>
            <w:tcW w:w="900" w:type="dxa"/>
            <w:tcBorders>
              <w:top w:val="nil"/>
              <w:left w:val="nil"/>
              <w:bottom w:val="single" w:sz="4" w:space="0" w:color="auto"/>
              <w:right w:val="single" w:sz="4" w:space="0" w:color="auto"/>
            </w:tcBorders>
            <w:shd w:val="clear" w:color="auto" w:fill="auto"/>
            <w:noWrap/>
            <w:vAlign w:val="center"/>
            <w:hideMark/>
          </w:tcPr>
          <w:p w14:paraId="5E75896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0,4673</w:t>
            </w:r>
          </w:p>
        </w:tc>
        <w:tc>
          <w:tcPr>
            <w:tcW w:w="1120" w:type="dxa"/>
            <w:tcBorders>
              <w:top w:val="nil"/>
              <w:left w:val="nil"/>
              <w:bottom w:val="single" w:sz="4" w:space="0" w:color="auto"/>
              <w:right w:val="single" w:sz="4" w:space="0" w:color="auto"/>
            </w:tcBorders>
            <w:shd w:val="clear" w:color="auto" w:fill="auto"/>
            <w:noWrap/>
            <w:vAlign w:val="center"/>
            <w:hideMark/>
          </w:tcPr>
          <w:p w14:paraId="5E25337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4356B5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0,5154g</w:t>
            </w:r>
          </w:p>
        </w:tc>
      </w:tr>
      <w:tr w:rsidR="00906483" w:rsidRPr="00906483" w14:paraId="5487DFB8"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F97C7A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EtOH</w:t>
            </w:r>
          </w:p>
        </w:tc>
        <w:tc>
          <w:tcPr>
            <w:tcW w:w="1060" w:type="dxa"/>
            <w:tcBorders>
              <w:top w:val="nil"/>
              <w:left w:val="nil"/>
              <w:bottom w:val="single" w:sz="4" w:space="0" w:color="auto"/>
              <w:right w:val="single" w:sz="4" w:space="0" w:color="auto"/>
            </w:tcBorders>
            <w:shd w:val="clear" w:color="auto" w:fill="auto"/>
            <w:noWrap/>
            <w:vAlign w:val="center"/>
            <w:hideMark/>
          </w:tcPr>
          <w:p w14:paraId="5CD39EF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D86849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C9A197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ECF6D9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26AC8D8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1,333</w:t>
            </w:r>
          </w:p>
        </w:tc>
        <w:tc>
          <w:tcPr>
            <w:tcW w:w="1340" w:type="dxa"/>
            <w:tcBorders>
              <w:top w:val="nil"/>
              <w:left w:val="nil"/>
              <w:bottom w:val="single" w:sz="4" w:space="0" w:color="auto"/>
              <w:right w:val="single" w:sz="4" w:space="0" w:color="auto"/>
            </w:tcBorders>
            <w:shd w:val="clear" w:color="auto" w:fill="auto"/>
            <w:noWrap/>
            <w:vAlign w:val="center"/>
            <w:hideMark/>
          </w:tcPr>
          <w:p w14:paraId="44BE532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1,4ml</w:t>
            </w:r>
          </w:p>
        </w:tc>
      </w:tr>
      <w:tr w:rsidR="00906483" w:rsidRPr="00906483" w14:paraId="36FD9B87"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B9E81A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H2O</w:t>
            </w:r>
          </w:p>
        </w:tc>
        <w:tc>
          <w:tcPr>
            <w:tcW w:w="1060" w:type="dxa"/>
            <w:tcBorders>
              <w:top w:val="nil"/>
              <w:left w:val="nil"/>
              <w:bottom w:val="single" w:sz="4" w:space="0" w:color="auto"/>
              <w:right w:val="single" w:sz="4" w:space="0" w:color="auto"/>
            </w:tcBorders>
            <w:shd w:val="clear" w:color="auto" w:fill="auto"/>
            <w:noWrap/>
            <w:vAlign w:val="center"/>
            <w:hideMark/>
          </w:tcPr>
          <w:p w14:paraId="0AE13F3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7E42B62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054126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1453A21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677CF7B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1,333</w:t>
            </w:r>
          </w:p>
        </w:tc>
        <w:tc>
          <w:tcPr>
            <w:tcW w:w="1340" w:type="dxa"/>
            <w:tcBorders>
              <w:top w:val="nil"/>
              <w:left w:val="nil"/>
              <w:bottom w:val="single" w:sz="4" w:space="0" w:color="auto"/>
              <w:right w:val="single" w:sz="4" w:space="0" w:color="auto"/>
            </w:tcBorders>
            <w:shd w:val="clear" w:color="auto" w:fill="auto"/>
            <w:noWrap/>
            <w:vAlign w:val="center"/>
            <w:hideMark/>
          </w:tcPr>
          <w:p w14:paraId="4037C7E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1,4ml</w:t>
            </w:r>
          </w:p>
        </w:tc>
      </w:tr>
    </w:tbl>
    <w:p w14:paraId="5CD52662" w14:textId="77777777" w:rsidR="00D57362" w:rsidRDefault="00D57362"/>
    <w:p w14:paraId="2CC14891" w14:textId="4F67B111" w:rsidR="00F40802" w:rsidRDefault="00903A54">
      <w:r>
        <w:t>U suvom kruškastom balonu od 10ml odmereno je 0,0699g polaznog alkohola, a potom je u atmosferi argona dodato prvo 0,8ml suvog tetrahidrofurana, zatim 0,1429g trifenilfosfina, a potom 0,1ml dietil-azodikarboksilata, septum na balonu zamenjen plastičnim čepom, balon  zaštićen od svetlosti i mešan oko 2</w:t>
      </w:r>
      <w:r w:rsidR="00912FC0">
        <w:t>0</w:t>
      </w:r>
      <w:r>
        <w:t xml:space="preserve">h, nakon čega je </w:t>
      </w:r>
      <w:r w:rsidR="00912FC0">
        <w:t>r</w:t>
      </w:r>
      <w:r>
        <w:t>eakcija prekinuta razblaživanjem sa metilen-hloridom, a zatim isprana vodom. Iz vodenog sloja je vršena ekstrakcija metilen-hloridom, a potom su spojeni organski slojevi isprani jednom zasićenim vodenim rastvorom amonijum-hlorida, osušeni iznad magnezijum-sulfata i upareni. Dobijeni sirovi proizvod u vidu smeše narandžaste uljaste supstance i narandžastih kristala je potom rastvoren u 1,</w:t>
      </w:r>
      <w:r w:rsidR="00B1316F">
        <w:t>4</w:t>
      </w:r>
      <w:r>
        <w:t>ml etanola, a zatim je dodato 1,</w:t>
      </w:r>
      <w:r w:rsidR="00B1316F">
        <w:t>4</w:t>
      </w:r>
      <w:r>
        <w:t>ml vode i 0,</w:t>
      </w:r>
      <w:r w:rsidR="00B1316F">
        <w:t>5154g</w:t>
      </w:r>
      <w:r>
        <w:t xml:space="preserve"> </w:t>
      </w:r>
      <w:r w:rsidR="00906483">
        <w:t xml:space="preserve">98% </w:t>
      </w:r>
      <w:r>
        <w:t xml:space="preserve">litijum-hidroksida monohidrata, i reakciona smeša mešana na </w:t>
      </w:r>
      <w:r w:rsidR="00912FC0">
        <w:t>90</w:t>
      </w:r>
      <w:r>
        <w:t xml:space="preserve">°C narednih 20h. Potom je reakciona smeša razblažena hloroformom, isprana vodom, iz vodenog sloja vršena ekstrakcija hloroformom, spojeni organski slojevi isprani zasićenim vodenim rastvorom natrijum-hlorida, osušeni iznad magnezijum-sulfata i upareni. </w:t>
      </w:r>
      <w:r w:rsidR="00912FC0">
        <w:t xml:space="preserve">Iz dobijenog sirovog proizvoda </w:t>
      </w:r>
      <w:r w:rsidR="00F40802">
        <w:t>su Dry-Flash hromatografijom izolovana dva proizvoda, 91r mase 0,0197g u vidu bordo-crvene čvrste supstance za koji NMR hromatografijom identitet nije uspešno utvrđen, ali je potvrđeno da se ne radi o željenom prozvodu, i 91rn mase 0,1083g za koji je NMR spektroskopijom utvrđeno da predstavlja trifenilfosfin-oksid uz prisustvo drugih nečistoća.</w:t>
      </w:r>
    </w:p>
    <w:p w14:paraId="55BDB7C6" w14:textId="77777777" w:rsidR="003C6BF4" w:rsidRDefault="00F40802">
      <w:r>
        <w:t xml:space="preserve">Oznake NMR spektara: </w:t>
      </w:r>
    </w:p>
    <w:p w14:paraId="5CF66FB3" w14:textId="0240A6DC" w:rsidR="003C6BF4" w:rsidRDefault="003C6BF4" w:rsidP="003C6BF4">
      <w:pPr>
        <w:pStyle w:val="ListParagraph"/>
        <w:numPr>
          <w:ilvl w:val="0"/>
          <w:numId w:val="4"/>
        </w:numPr>
      </w:pPr>
      <w:r>
        <w:t xml:space="preserve">Nepoznati proizvod: </w:t>
      </w:r>
      <w:r w:rsidR="00EC77EF" w:rsidRPr="00EC77EF">
        <w:t>MPPR091r_20211124_01</w:t>
      </w:r>
      <w:r w:rsidR="00EC77EF">
        <w:t xml:space="preserve"> (</w:t>
      </w:r>
      <w:r w:rsidR="00EC77EF" w:rsidRPr="003C6BF4">
        <w:rPr>
          <w:vertAlign w:val="superscript"/>
        </w:rPr>
        <w:t>1</w:t>
      </w:r>
      <w:r w:rsidR="00EC77EF">
        <w:t xml:space="preserve">H, </w:t>
      </w:r>
      <w:r w:rsidR="00EC77EF" w:rsidRPr="003C6BF4">
        <w:rPr>
          <w:vertAlign w:val="superscript"/>
        </w:rPr>
        <w:t>13</w:t>
      </w:r>
      <w:r w:rsidR="00EC77EF">
        <w:t>C)</w:t>
      </w:r>
    </w:p>
    <w:p w14:paraId="1CB020DC" w14:textId="77777777" w:rsidR="003C6BF4" w:rsidRDefault="003C6BF4" w:rsidP="003C6BF4">
      <w:pPr>
        <w:pStyle w:val="ListParagraph"/>
        <w:numPr>
          <w:ilvl w:val="0"/>
          <w:numId w:val="4"/>
        </w:numPr>
      </w:pPr>
      <w:r>
        <w:t xml:space="preserve">Trifenilfosfin-oksid: </w:t>
      </w:r>
      <w:r w:rsidRPr="003C6BF4">
        <w:t>MPPR091rn_7464_20211123_01</w:t>
      </w:r>
      <w:r>
        <w:t xml:space="preserve"> (</w:t>
      </w:r>
      <w:r w:rsidRPr="003C6BF4">
        <w:rPr>
          <w:vertAlign w:val="superscript"/>
        </w:rPr>
        <w:t>1</w:t>
      </w:r>
      <w:r>
        <w:t>H)</w:t>
      </w:r>
    </w:p>
    <w:p w14:paraId="19F1B9E0" w14:textId="054E0205" w:rsidR="003931EC" w:rsidRDefault="003931EC" w:rsidP="003C6BF4">
      <w:pPr>
        <w:pStyle w:val="ListParagraph"/>
        <w:numPr>
          <w:ilvl w:val="0"/>
          <w:numId w:val="4"/>
        </w:numPr>
      </w:pPr>
      <w:r>
        <w:br w:type="page"/>
      </w:r>
    </w:p>
    <w:p w14:paraId="28D2B273" w14:textId="4F0B2EF4" w:rsidR="003931EC" w:rsidRDefault="003931EC" w:rsidP="00BD79D4">
      <w:pPr>
        <w:pStyle w:val="Heading2"/>
      </w:pPr>
      <w:r>
        <w:lastRenderedPageBreak/>
        <w:t xml:space="preserve">Eksperiment 91s </w:t>
      </w:r>
      <w:r w:rsidR="00E64D36">
        <w:t>(16.11.2021.)</w:t>
      </w:r>
    </w:p>
    <w:p w14:paraId="078143CF" w14:textId="77777777" w:rsidR="001217DF" w:rsidRDefault="001217DF" w:rsidP="001217DF">
      <w:r>
        <w:t>Literatura:</w:t>
      </w:r>
    </w:p>
    <w:p w14:paraId="05130198" w14:textId="77777777" w:rsidR="001217DF" w:rsidRPr="001217DF" w:rsidRDefault="001217DF" w:rsidP="001217DF">
      <w:r>
        <w:t>•</w:t>
      </w:r>
      <w:r>
        <w:tab/>
        <w:t>RSC Advances, 4(96), 53722–53724. doi:10.1039/c4ra11978a</w:t>
      </w:r>
    </w:p>
    <w:p w14:paraId="54A90656" w14:textId="4A054D48" w:rsidR="003931EC" w:rsidRDefault="00BA2744" w:rsidP="00BA2744">
      <w:pPr>
        <w:jc w:val="center"/>
      </w:pPr>
      <w:r>
        <w:object w:dxaOrig="9193" w:dyaOrig="2703" w14:anchorId="7A5FD899">
          <v:shape id="_x0000_i1041" type="#_x0000_t75" style="width:353.4pt;height:100.8pt" o:ole="">
            <v:imagedata r:id="rId35" o:title=""/>
          </v:shape>
          <o:OLEObject Type="Embed" ProgID="ChemDraw.Document.6.0" ShapeID="_x0000_i1041" DrawAspect="Content" ObjectID="_1761429744" r:id="rId36"/>
        </w:object>
      </w:r>
    </w:p>
    <w:tbl>
      <w:tblPr>
        <w:tblW w:w="7920" w:type="dxa"/>
        <w:jc w:val="center"/>
        <w:tblLook w:val="04A0" w:firstRow="1" w:lastRow="0" w:firstColumn="1" w:lastColumn="0" w:noHBand="0" w:noVBand="1"/>
      </w:tblPr>
      <w:tblGrid>
        <w:gridCol w:w="2000"/>
        <w:gridCol w:w="1060"/>
        <w:gridCol w:w="720"/>
        <w:gridCol w:w="940"/>
        <w:gridCol w:w="900"/>
        <w:gridCol w:w="960"/>
        <w:gridCol w:w="1340"/>
      </w:tblGrid>
      <w:tr w:rsidR="00B522FD" w:rsidRPr="00BA2744" w14:paraId="41F461E8" w14:textId="77777777" w:rsidTr="00573D75">
        <w:trPr>
          <w:trHeight w:val="288"/>
          <w:jc w:val="center"/>
        </w:trPr>
        <w:tc>
          <w:tcPr>
            <w:tcW w:w="2000" w:type="dxa"/>
            <w:tcBorders>
              <w:top w:val="nil"/>
              <w:left w:val="nil"/>
              <w:bottom w:val="nil"/>
              <w:right w:val="nil"/>
            </w:tcBorders>
            <w:shd w:val="clear" w:color="auto" w:fill="auto"/>
            <w:noWrap/>
            <w:vAlign w:val="bottom"/>
            <w:hideMark/>
          </w:tcPr>
          <w:p w14:paraId="283BAE1C" w14:textId="77777777" w:rsidR="00B522FD" w:rsidRPr="00BA2744" w:rsidRDefault="00B522FD" w:rsidP="00573D75">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321A5"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B7E76A1"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6D99E77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4518623"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693D8B1"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70ECA7F5"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Odmereno:</w:t>
            </w:r>
          </w:p>
        </w:tc>
      </w:tr>
      <w:tr w:rsidR="00B522FD" w:rsidRPr="00BA2744" w14:paraId="14A8153C" w14:textId="77777777" w:rsidTr="00573D75">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CDD84"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Benzaldehid</w:t>
            </w:r>
          </w:p>
        </w:tc>
        <w:tc>
          <w:tcPr>
            <w:tcW w:w="1060" w:type="dxa"/>
            <w:tcBorders>
              <w:top w:val="nil"/>
              <w:left w:val="nil"/>
              <w:bottom w:val="single" w:sz="4" w:space="0" w:color="auto"/>
              <w:right w:val="single" w:sz="4" w:space="0" w:color="auto"/>
            </w:tcBorders>
            <w:shd w:val="clear" w:color="auto" w:fill="auto"/>
            <w:noWrap/>
            <w:vAlign w:val="center"/>
            <w:hideMark/>
          </w:tcPr>
          <w:p w14:paraId="20AB01CC"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106,12</w:t>
            </w:r>
          </w:p>
        </w:tc>
        <w:tc>
          <w:tcPr>
            <w:tcW w:w="720" w:type="dxa"/>
            <w:tcBorders>
              <w:top w:val="nil"/>
              <w:left w:val="nil"/>
              <w:bottom w:val="single" w:sz="4" w:space="0" w:color="auto"/>
              <w:right w:val="single" w:sz="4" w:space="0" w:color="auto"/>
            </w:tcBorders>
            <w:shd w:val="clear" w:color="auto" w:fill="auto"/>
            <w:noWrap/>
            <w:vAlign w:val="center"/>
            <w:hideMark/>
          </w:tcPr>
          <w:p w14:paraId="5B70B7B7"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0E44C1B3"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0,362</w:t>
            </w:r>
          </w:p>
        </w:tc>
        <w:tc>
          <w:tcPr>
            <w:tcW w:w="900" w:type="dxa"/>
            <w:tcBorders>
              <w:top w:val="nil"/>
              <w:left w:val="nil"/>
              <w:bottom w:val="single" w:sz="4" w:space="0" w:color="auto"/>
              <w:right w:val="single" w:sz="4" w:space="0" w:color="auto"/>
            </w:tcBorders>
            <w:shd w:val="clear" w:color="auto" w:fill="auto"/>
            <w:noWrap/>
            <w:vAlign w:val="center"/>
            <w:hideMark/>
          </w:tcPr>
          <w:p w14:paraId="7EC797D0"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0,0384</w:t>
            </w:r>
          </w:p>
        </w:tc>
        <w:tc>
          <w:tcPr>
            <w:tcW w:w="960" w:type="dxa"/>
            <w:tcBorders>
              <w:top w:val="nil"/>
              <w:left w:val="nil"/>
              <w:bottom w:val="single" w:sz="4" w:space="0" w:color="auto"/>
              <w:right w:val="single" w:sz="4" w:space="0" w:color="auto"/>
            </w:tcBorders>
            <w:shd w:val="clear" w:color="auto" w:fill="auto"/>
            <w:noWrap/>
            <w:vAlign w:val="center"/>
            <w:hideMark/>
          </w:tcPr>
          <w:p w14:paraId="4A17F1B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0,037</w:t>
            </w:r>
          </w:p>
        </w:tc>
        <w:tc>
          <w:tcPr>
            <w:tcW w:w="1340" w:type="dxa"/>
            <w:tcBorders>
              <w:top w:val="nil"/>
              <w:left w:val="nil"/>
              <w:bottom w:val="single" w:sz="4" w:space="0" w:color="auto"/>
              <w:right w:val="single" w:sz="4" w:space="0" w:color="auto"/>
            </w:tcBorders>
            <w:shd w:val="clear" w:color="auto" w:fill="auto"/>
            <w:noWrap/>
            <w:vAlign w:val="center"/>
            <w:hideMark/>
          </w:tcPr>
          <w:p w14:paraId="13A0A35E"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0,04ml</w:t>
            </w:r>
          </w:p>
        </w:tc>
      </w:tr>
      <w:tr w:rsidR="00B522FD" w:rsidRPr="00BA2744" w14:paraId="6FA50373" w14:textId="77777777" w:rsidTr="00573D7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F43483C"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2336EA6F"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0CCC667D"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4,86</w:t>
            </w:r>
          </w:p>
        </w:tc>
        <w:tc>
          <w:tcPr>
            <w:tcW w:w="940" w:type="dxa"/>
            <w:tcBorders>
              <w:top w:val="nil"/>
              <w:left w:val="nil"/>
              <w:bottom w:val="single" w:sz="4" w:space="0" w:color="auto"/>
              <w:right w:val="single" w:sz="4" w:space="0" w:color="auto"/>
            </w:tcBorders>
            <w:shd w:val="clear" w:color="auto" w:fill="auto"/>
            <w:noWrap/>
            <w:vAlign w:val="center"/>
            <w:hideMark/>
          </w:tcPr>
          <w:p w14:paraId="18848BCD"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1,758</w:t>
            </w:r>
          </w:p>
        </w:tc>
        <w:tc>
          <w:tcPr>
            <w:tcW w:w="900" w:type="dxa"/>
            <w:tcBorders>
              <w:top w:val="nil"/>
              <w:left w:val="nil"/>
              <w:bottom w:val="single" w:sz="4" w:space="0" w:color="auto"/>
              <w:right w:val="single" w:sz="4" w:space="0" w:color="auto"/>
            </w:tcBorders>
            <w:shd w:val="clear" w:color="auto" w:fill="auto"/>
            <w:noWrap/>
            <w:vAlign w:val="center"/>
            <w:hideMark/>
          </w:tcPr>
          <w:p w14:paraId="2FF3E867"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0,0427</w:t>
            </w:r>
          </w:p>
        </w:tc>
        <w:tc>
          <w:tcPr>
            <w:tcW w:w="960" w:type="dxa"/>
            <w:tcBorders>
              <w:top w:val="nil"/>
              <w:left w:val="nil"/>
              <w:bottom w:val="single" w:sz="4" w:space="0" w:color="auto"/>
              <w:right w:val="single" w:sz="4" w:space="0" w:color="auto"/>
            </w:tcBorders>
            <w:shd w:val="clear" w:color="auto" w:fill="auto"/>
            <w:noWrap/>
            <w:vAlign w:val="center"/>
            <w:hideMark/>
          </w:tcPr>
          <w:p w14:paraId="3B278259"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5C05C62"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0,0552g</w:t>
            </w:r>
          </w:p>
        </w:tc>
      </w:tr>
      <w:tr w:rsidR="00B522FD" w:rsidRPr="00BA2744" w14:paraId="34396EB0" w14:textId="77777777" w:rsidTr="00573D7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88249B1"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2951C8F8"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41979860"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FBD833F"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4610910"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9A58A59"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4EB94283"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0,74ml</w:t>
            </w:r>
          </w:p>
        </w:tc>
      </w:tr>
      <w:tr w:rsidR="00B522FD" w:rsidRPr="00BA2744" w14:paraId="55D7A4CC" w14:textId="77777777" w:rsidTr="00573D75">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A581A4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40F4BC15"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07E04481"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3,01</w:t>
            </w:r>
          </w:p>
        </w:tc>
        <w:tc>
          <w:tcPr>
            <w:tcW w:w="940" w:type="dxa"/>
            <w:tcBorders>
              <w:top w:val="nil"/>
              <w:left w:val="nil"/>
              <w:bottom w:val="single" w:sz="4" w:space="0" w:color="auto"/>
              <w:right w:val="single" w:sz="4" w:space="0" w:color="auto"/>
            </w:tcBorders>
            <w:shd w:val="clear" w:color="auto" w:fill="auto"/>
            <w:noWrap/>
            <w:vAlign w:val="center"/>
            <w:hideMark/>
          </w:tcPr>
          <w:p w14:paraId="41B0B84B"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1,090</w:t>
            </w:r>
          </w:p>
        </w:tc>
        <w:tc>
          <w:tcPr>
            <w:tcW w:w="900" w:type="dxa"/>
            <w:tcBorders>
              <w:top w:val="nil"/>
              <w:left w:val="nil"/>
              <w:bottom w:val="single" w:sz="4" w:space="0" w:color="auto"/>
              <w:right w:val="single" w:sz="4" w:space="0" w:color="auto"/>
            </w:tcBorders>
            <w:shd w:val="clear" w:color="auto" w:fill="auto"/>
            <w:noWrap/>
            <w:vAlign w:val="center"/>
            <w:hideMark/>
          </w:tcPr>
          <w:p w14:paraId="339AEE43"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0,2216</w:t>
            </w:r>
          </w:p>
        </w:tc>
        <w:tc>
          <w:tcPr>
            <w:tcW w:w="960" w:type="dxa"/>
            <w:tcBorders>
              <w:top w:val="nil"/>
              <w:left w:val="nil"/>
              <w:bottom w:val="single" w:sz="4" w:space="0" w:color="auto"/>
              <w:right w:val="single" w:sz="4" w:space="0" w:color="auto"/>
            </w:tcBorders>
            <w:shd w:val="clear" w:color="auto" w:fill="auto"/>
            <w:noWrap/>
            <w:vAlign w:val="center"/>
            <w:hideMark/>
          </w:tcPr>
          <w:p w14:paraId="59B3521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0,165</w:t>
            </w:r>
          </w:p>
        </w:tc>
        <w:tc>
          <w:tcPr>
            <w:tcW w:w="1340" w:type="dxa"/>
            <w:tcBorders>
              <w:top w:val="nil"/>
              <w:left w:val="nil"/>
              <w:bottom w:val="single" w:sz="4" w:space="0" w:color="auto"/>
              <w:right w:val="single" w:sz="4" w:space="0" w:color="auto"/>
            </w:tcBorders>
            <w:shd w:val="clear" w:color="auto" w:fill="auto"/>
            <w:noWrap/>
            <w:vAlign w:val="center"/>
            <w:hideMark/>
          </w:tcPr>
          <w:p w14:paraId="4F60F659" w14:textId="7CBD0954"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0,17ml</w:t>
            </w:r>
          </w:p>
        </w:tc>
      </w:tr>
      <w:tr w:rsidR="00B522FD" w:rsidRPr="00BA2744" w14:paraId="4973650A" w14:textId="77777777" w:rsidTr="00573D7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CDA1899"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65EE946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0CBFFFB3"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3CC1260F"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8DDD17C"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0BA5930"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17FC69CC"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0,74ml</w:t>
            </w:r>
          </w:p>
        </w:tc>
      </w:tr>
      <w:tr w:rsidR="00B522FD" w:rsidRPr="00BA2744" w14:paraId="774132B3" w14:textId="77777777" w:rsidTr="00573D75">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AF817BB"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4AB35EBD"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5E465199"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AB54BB9"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826DCB0"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5ED15AA"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236510C6" w14:textId="77777777" w:rsidR="00B522FD" w:rsidRPr="00BA2744" w:rsidRDefault="00B522FD" w:rsidP="00573D75">
            <w:pPr>
              <w:spacing w:after="0" w:line="240" w:lineRule="auto"/>
              <w:jc w:val="center"/>
              <w:rPr>
                <w:rFonts w:ascii="Calibri" w:eastAsia="Times New Roman" w:hAnsi="Calibri" w:cs="Calibri"/>
                <w:noProof w:val="0"/>
                <w:color w:val="000000"/>
                <w:lang w:eastAsia="sr-Latn-RS"/>
              </w:rPr>
            </w:pPr>
            <w:r w:rsidRPr="00BA2744">
              <w:rPr>
                <w:rFonts w:ascii="Calibri" w:eastAsia="Times New Roman" w:hAnsi="Calibri" w:cs="Calibri"/>
                <w:noProof w:val="0"/>
                <w:color w:val="000000"/>
                <w:lang w:eastAsia="sr-Latn-RS"/>
              </w:rPr>
              <w:t>0,74ml</w:t>
            </w:r>
          </w:p>
        </w:tc>
      </w:tr>
    </w:tbl>
    <w:p w14:paraId="1CCAB984" w14:textId="77777777" w:rsidR="00B522FD" w:rsidRDefault="00B522FD" w:rsidP="00BA2744">
      <w:pPr>
        <w:jc w:val="center"/>
      </w:pPr>
    </w:p>
    <w:p w14:paraId="2BB5FA05" w14:textId="77DCE72C" w:rsidR="00BA2744" w:rsidRDefault="00BA2744" w:rsidP="001D63D6">
      <w:r>
        <w:t>U suvi dvogrli balon od 10ml odmereno je 0,055</w:t>
      </w:r>
      <w:r w:rsidR="003677B8">
        <w:t>2</w:t>
      </w:r>
      <w:r>
        <w:t>g opiljaka magnezijuma, a potom je u atmosferi argona dodato 0,7</w:t>
      </w:r>
      <w:r w:rsidR="000C1F52">
        <w:t>4</w:t>
      </w:r>
      <w:r>
        <w:t>ml suvog tetrahidrofurana, kristal joda i kap metilen-bromida. U dati rastvor je u toku 1h na 65°C ukapavano 0,17ml 3-brom-1,1-dimetoksipropana (proizvod 91o iz prve destilacije) u 0,7</w:t>
      </w:r>
      <w:r w:rsidR="000C1F52">
        <w:t>4</w:t>
      </w:r>
      <w:r>
        <w:t>ml tetrahidrofurana, a zatim je dobijena smeša mešana 30min na istoj temperaturi.</w:t>
      </w:r>
      <w:r w:rsidR="00235789">
        <w:t xml:space="preserve"> Proverom sastava dobijenog Grinjarevog reagensa TLC hromatografijom utvrđeno je da najveći deo nečistoća viđen u eksperimentima 91l i 91p potiče iz samog Grinjarevog reagensa.</w:t>
      </w:r>
      <w:r>
        <w:t xml:space="preserve"> Potom je na sobnoj temperaturi ukapano </w:t>
      </w:r>
      <w:r w:rsidR="003677B8">
        <w:t>0,04</w:t>
      </w:r>
      <w:r>
        <w:t xml:space="preserve"> </w:t>
      </w:r>
      <w:r w:rsidR="003677B8">
        <w:t>benzaldehida</w:t>
      </w:r>
      <w:r>
        <w:t xml:space="preserve"> u 0,74ml tetrahidrofurana, i dobijena smeša mešana narednih 2h uz praćenje toka reakcije TLC hromatografijom. Nakon 1h delovalo je kao da je reakcija skoro završena, uz prisustvo malih količina polaznog jedinjenja, a nakon 2h delovalo je da je reakcija tek neznatno napredovala (PE:EA 1:1, PAA). Reakcija je prekinuta dodatkom zasićenog vodenog rastvora amonijum-hlorida na 0°C, i iz vodenog sloja je vršena ekstrakcija etil-acetatom. Kombinovani organski slojevi su potom isprani zasićenim rastvorom natrijum-hlorida, osušeni iznad magnezijum-sulfata i upareni. </w:t>
      </w:r>
      <w:r w:rsidR="003677B8">
        <w:t>Dobijeni sirovi proizvod je potom prečišćen Dry-Flash hromatografijom (SiO2, PE:EA 3:1), pri čemu je dobijeno 0,0256g</w:t>
      </w:r>
      <w:r w:rsidR="00235789">
        <w:t xml:space="preserve"> (31%) željenog proizvoda čiji je identitet potvrđen NMR spektroskopijom, kao i </w:t>
      </w:r>
      <w:r w:rsidR="00E16D1D">
        <w:t>0,0072g proizvoda čiji identitet nije sa sigurnošću potvrđen usled degradacije, međutim, za koji je NMR spektroskopijom utvrđeno da takođe predstavlja proizvod reakcije koji je pretrpeo neku transformaciju na benzilnom ugljenikovom atomu.</w:t>
      </w:r>
    </w:p>
    <w:p w14:paraId="3FFEB955" w14:textId="184B4488" w:rsidR="00F30113" w:rsidRDefault="00F30113" w:rsidP="00BA2744">
      <w:r>
        <w:t xml:space="preserve">Oznake NMR spektara: </w:t>
      </w:r>
    </w:p>
    <w:p w14:paraId="1A90DC84" w14:textId="7FA643DC" w:rsidR="00F30113" w:rsidRDefault="00F30113" w:rsidP="00F30113">
      <w:pPr>
        <w:pStyle w:val="ListParagraph"/>
        <w:numPr>
          <w:ilvl w:val="0"/>
          <w:numId w:val="2"/>
        </w:numPr>
      </w:pPr>
      <w:r>
        <w:t>Glavni proizvod:</w:t>
      </w:r>
      <w:r w:rsidRPr="00F30113">
        <w:t xml:space="preserve"> MPPR091s_7391_20211117_01</w:t>
      </w:r>
      <w:r>
        <w:t xml:space="preserve"> (</w:t>
      </w:r>
      <w:r w:rsidRPr="003312D2">
        <w:rPr>
          <w:vertAlign w:val="superscript"/>
        </w:rPr>
        <w:t>1</w:t>
      </w:r>
      <w:r>
        <w:t xml:space="preserve">H, </w:t>
      </w:r>
      <w:r w:rsidRPr="003312D2">
        <w:rPr>
          <w:vertAlign w:val="superscript"/>
        </w:rPr>
        <w:t>13</w:t>
      </w:r>
      <w:r>
        <w:t>C)</w:t>
      </w:r>
    </w:p>
    <w:p w14:paraId="2886483C" w14:textId="4ABF07CB" w:rsidR="00F30113" w:rsidRDefault="00F30113" w:rsidP="00F30113">
      <w:pPr>
        <w:pStyle w:val="ListParagraph"/>
        <w:numPr>
          <w:ilvl w:val="0"/>
          <w:numId w:val="2"/>
        </w:numPr>
      </w:pPr>
      <w:r>
        <w:t xml:space="preserve">Nusproizvod: </w:t>
      </w:r>
      <w:r w:rsidRPr="00F30113">
        <w:t>MPPR091s_7404_20211118_01</w:t>
      </w:r>
      <w:r>
        <w:t xml:space="preserve"> (</w:t>
      </w:r>
      <w:r w:rsidRPr="003312D2">
        <w:rPr>
          <w:vertAlign w:val="superscript"/>
        </w:rPr>
        <w:t>1</w:t>
      </w:r>
      <w:r>
        <w:t>H, COSY)</w:t>
      </w:r>
    </w:p>
    <w:p w14:paraId="4913642F" w14:textId="77777777" w:rsidR="00D57362" w:rsidRDefault="00D57362">
      <w:pPr>
        <w:rPr>
          <w:rFonts w:asciiTheme="majorHAnsi" w:eastAsiaTheme="majorEastAsia" w:hAnsiTheme="majorHAnsi" w:cstheme="majorBidi"/>
          <w:color w:val="2F5496" w:themeColor="accent1" w:themeShade="BF"/>
          <w:sz w:val="26"/>
          <w:szCs w:val="26"/>
        </w:rPr>
      </w:pPr>
      <w:r>
        <w:br w:type="page"/>
      </w:r>
    </w:p>
    <w:p w14:paraId="312730EF" w14:textId="49B53DDF" w:rsidR="00BA2744" w:rsidRPr="00BA2744" w:rsidRDefault="003931EC" w:rsidP="00BA2744">
      <w:pPr>
        <w:pStyle w:val="Heading2"/>
      </w:pPr>
      <w:r>
        <w:lastRenderedPageBreak/>
        <w:t xml:space="preserve">Eksperiment 91t </w:t>
      </w:r>
      <w:r w:rsidR="00BA2744">
        <w:t>(22.11.2021.)</w:t>
      </w:r>
    </w:p>
    <w:p w14:paraId="3508728C" w14:textId="77777777" w:rsidR="001217DF" w:rsidRDefault="001217DF" w:rsidP="001217DF">
      <w:r>
        <w:t>Literatura:</w:t>
      </w:r>
    </w:p>
    <w:p w14:paraId="201F253A" w14:textId="77777777" w:rsidR="001217DF" w:rsidRPr="001217DF" w:rsidRDefault="001217DF" w:rsidP="001217DF">
      <w:r>
        <w:t>•</w:t>
      </w:r>
      <w:r>
        <w:tab/>
        <w:t>RSC Advances, 4(96), 53722–53724. doi:10.1039/c4ra11978a</w:t>
      </w:r>
    </w:p>
    <w:p w14:paraId="0AB7EECD" w14:textId="77777777" w:rsidR="003C2EC4" w:rsidRDefault="00D57362">
      <w:r>
        <w:object w:dxaOrig="12998" w:dyaOrig="2203" w14:anchorId="0B0D396F">
          <v:shape id="_x0000_i1042" type="#_x0000_t75" style="width:6in;height:1in" o:ole="">
            <v:imagedata r:id="rId37" o:title=""/>
          </v:shape>
          <o:OLEObject Type="Embed" ProgID="ChemDraw.Document.6.0" ShapeID="_x0000_i1042" DrawAspect="Content" ObjectID="_1761429745" r:id="rId38"/>
        </w:object>
      </w:r>
    </w:p>
    <w:tbl>
      <w:tblPr>
        <w:tblW w:w="7920" w:type="dxa"/>
        <w:jc w:val="center"/>
        <w:tblLook w:val="04A0" w:firstRow="1" w:lastRow="0" w:firstColumn="1" w:lastColumn="0" w:noHBand="0" w:noVBand="1"/>
      </w:tblPr>
      <w:tblGrid>
        <w:gridCol w:w="2000"/>
        <w:gridCol w:w="1261"/>
        <w:gridCol w:w="606"/>
        <w:gridCol w:w="940"/>
        <w:gridCol w:w="900"/>
        <w:gridCol w:w="960"/>
        <w:gridCol w:w="1340"/>
      </w:tblGrid>
      <w:tr w:rsidR="00EF03DA" w:rsidRPr="00EF03DA" w14:paraId="6047E27A" w14:textId="77777777" w:rsidTr="00EF03DA">
        <w:trPr>
          <w:trHeight w:val="288"/>
          <w:jc w:val="center"/>
        </w:trPr>
        <w:tc>
          <w:tcPr>
            <w:tcW w:w="2000" w:type="dxa"/>
            <w:tcBorders>
              <w:top w:val="nil"/>
              <w:left w:val="nil"/>
              <w:bottom w:val="nil"/>
              <w:right w:val="nil"/>
            </w:tcBorders>
            <w:shd w:val="clear" w:color="auto" w:fill="auto"/>
            <w:noWrap/>
            <w:vAlign w:val="center"/>
            <w:hideMark/>
          </w:tcPr>
          <w:p w14:paraId="23D45FB0" w14:textId="77777777" w:rsidR="00EF03DA" w:rsidRPr="00EF03DA" w:rsidRDefault="00EF03DA" w:rsidP="00EF03DA">
            <w:pPr>
              <w:spacing w:after="0" w:line="240" w:lineRule="auto"/>
              <w:rPr>
                <w:rFonts w:ascii="Times New Roman" w:eastAsia="Times New Roman" w:hAnsi="Times New Roman" w:cs="Times New Roman"/>
                <w:noProof w:val="0"/>
                <w:sz w:val="24"/>
                <w:szCs w:val="24"/>
                <w:lang w:eastAsia="sr-Latn-RS"/>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7AACC"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M (g/mol)</w:t>
            </w:r>
          </w:p>
        </w:tc>
        <w:tc>
          <w:tcPr>
            <w:tcW w:w="519" w:type="dxa"/>
            <w:tcBorders>
              <w:top w:val="single" w:sz="4" w:space="0" w:color="auto"/>
              <w:left w:val="nil"/>
              <w:bottom w:val="single" w:sz="4" w:space="0" w:color="auto"/>
              <w:right w:val="single" w:sz="4" w:space="0" w:color="auto"/>
            </w:tcBorders>
            <w:shd w:val="clear" w:color="auto" w:fill="auto"/>
            <w:noWrap/>
            <w:vAlign w:val="center"/>
            <w:hideMark/>
          </w:tcPr>
          <w:p w14:paraId="15100F02"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41C6A5D"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12932D2"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48F959A"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36B23C4"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Odmereno:</w:t>
            </w:r>
          </w:p>
        </w:tc>
      </w:tr>
      <w:tr w:rsidR="00EF03DA" w:rsidRPr="00EF03DA" w14:paraId="438F2A6A" w14:textId="77777777" w:rsidTr="00EF03DA">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85F14"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Aldehid</w:t>
            </w:r>
          </w:p>
        </w:tc>
        <w:tc>
          <w:tcPr>
            <w:tcW w:w="1261" w:type="dxa"/>
            <w:tcBorders>
              <w:top w:val="nil"/>
              <w:left w:val="nil"/>
              <w:bottom w:val="single" w:sz="4" w:space="0" w:color="auto"/>
              <w:right w:val="single" w:sz="4" w:space="0" w:color="auto"/>
            </w:tcBorders>
            <w:shd w:val="clear" w:color="auto" w:fill="auto"/>
            <w:noWrap/>
            <w:vAlign w:val="center"/>
            <w:hideMark/>
          </w:tcPr>
          <w:p w14:paraId="61F4464C"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305,33</w:t>
            </w:r>
          </w:p>
        </w:tc>
        <w:tc>
          <w:tcPr>
            <w:tcW w:w="519" w:type="dxa"/>
            <w:tcBorders>
              <w:top w:val="nil"/>
              <w:left w:val="nil"/>
              <w:bottom w:val="single" w:sz="4" w:space="0" w:color="auto"/>
              <w:right w:val="single" w:sz="4" w:space="0" w:color="auto"/>
            </w:tcBorders>
            <w:shd w:val="clear" w:color="auto" w:fill="auto"/>
            <w:noWrap/>
            <w:vAlign w:val="center"/>
            <w:hideMark/>
          </w:tcPr>
          <w:p w14:paraId="7339CF1D"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0BCB6EE5"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0,082</w:t>
            </w:r>
          </w:p>
        </w:tc>
        <w:tc>
          <w:tcPr>
            <w:tcW w:w="900" w:type="dxa"/>
            <w:tcBorders>
              <w:top w:val="nil"/>
              <w:left w:val="nil"/>
              <w:bottom w:val="single" w:sz="4" w:space="0" w:color="auto"/>
              <w:right w:val="single" w:sz="4" w:space="0" w:color="auto"/>
            </w:tcBorders>
            <w:shd w:val="clear" w:color="auto" w:fill="auto"/>
            <w:noWrap/>
            <w:vAlign w:val="center"/>
            <w:hideMark/>
          </w:tcPr>
          <w:p w14:paraId="1669F546"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0,0249</w:t>
            </w:r>
          </w:p>
        </w:tc>
        <w:tc>
          <w:tcPr>
            <w:tcW w:w="960" w:type="dxa"/>
            <w:tcBorders>
              <w:top w:val="nil"/>
              <w:left w:val="nil"/>
              <w:bottom w:val="single" w:sz="4" w:space="0" w:color="auto"/>
              <w:right w:val="single" w:sz="4" w:space="0" w:color="auto"/>
            </w:tcBorders>
            <w:shd w:val="clear" w:color="auto" w:fill="auto"/>
            <w:noWrap/>
            <w:vAlign w:val="center"/>
            <w:hideMark/>
          </w:tcPr>
          <w:p w14:paraId="79F34D1A"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05E1D403"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0,0249g</w:t>
            </w:r>
          </w:p>
        </w:tc>
      </w:tr>
      <w:tr w:rsidR="00EF03DA" w:rsidRPr="00EF03DA" w14:paraId="61AE1605" w14:textId="77777777" w:rsidTr="00EF03DA">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65B0E9B"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THF</w:t>
            </w:r>
          </w:p>
        </w:tc>
        <w:tc>
          <w:tcPr>
            <w:tcW w:w="1261" w:type="dxa"/>
            <w:tcBorders>
              <w:top w:val="nil"/>
              <w:left w:val="nil"/>
              <w:bottom w:val="single" w:sz="4" w:space="0" w:color="auto"/>
              <w:right w:val="single" w:sz="4" w:space="0" w:color="auto"/>
            </w:tcBorders>
            <w:shd w:val="clear" w:color="auto" w:fill="auto"/>
            <w:noWrap/>
            <w:vAlign w:val="center"/>
            <w:hideMark/>
          </w:tcPr>
          <w:p w14:paraId="4E4C31F1"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519" w:type="dxa"/>
            <w:tcBorders>
              <w:top w:val="nil"/>
              <w:left w:val="nil"/>
              <w:bottom w:val="single" w:sz="4" w:space="0" w:color="auto"/>
              <w:right w:val="single" w:sz="4" w:space="0" w:color="auto"/>
            </w:tcBorders>
            <w:shd w:val="clear" w:color="auto" w:fill="auto"/>
            <w:noWrap/>
            <w:vAlign w:val="center"/>
            <w:hideMark/>
          </w:tcPr>
          <w:p w14:paraId="5C24B806"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07B4B758"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3AEA536E"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A8F8019"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0,166</w:t>
            </w:r>
          </w:p>
        </w:tc>
        <w:tc>
          <w:tcPr>
            <w:tcW w:w="1340" w:type="dxa"/>
            <w:tcBorders>
              <w:top w:val="nil"/>
              <w:left w:val="nil"/>
              <w:bottom w:val="single" w:sz="4" w:space="0" w:color="auto"/>
              <w:right w:val="single" w:sz="4" w:space="0" w:color="auto"/>
            </w:tcBorders>
            <w:shd w:val="clear" w:color="auto" w:fill="auto"/>
            <w:noWrap/>
            <w:vAlign w:val="center"/>
            <w:hideMark/>
          </w:tcPr>
          <w:p w14:paraId="7E321073"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0,17+0,09ml</w:t>
            </w:r>
          </w:p>
        </w:tc>
      </w:tr>
      <w:tr w:rsidR="00EF03DA" w:rsidRPr="00EF03DA" w14:paraId="518F0B1C" w14:textId="77777777" w:rsidTr="00EF03DA">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E8F9C99"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Alilmagnezijum-bromid (1M)</w:t>
            </w:r>
          </w:p>
        </w:tc>
        <w:tc>
          <w:tcPr>
            <w:tcW w:w="1261" w:type="dxa"/>
            <w:tcBorders>
              <w:top w:val="nil"/>
              <w:left w:val="nil"/>
              <w:bottom w:val="single" w:sz="4" w:space="0" w:color="auto"/>
              <w:right w:val="single" w:sz="4" w:space="0" w:color="auto"/>
            </w:tcBorders>
            <w:shd w:val="clear" w:color="auto" w:fill="auto"/>
            <w:noWrap/>
            <w:vAlign w:val="center"/>
            <w:hideMark/>
          </w:tcPr>
          <w:p w14:paraId="1677912C"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183,04</w:t>
            </w:r>
          </w:p>
        </w:tc>
        <w:tc>
          <w:tcPr>
            <w:tcW w:w="519" w:type="dxa"/>
            <w:tcBorders>
              <w:top w:val="nil"/>
              <w:left w:val="nil"/>
              <w:bottom w:val="single" w:sz="4" w:space="0" w:color="auto"/>
              <w:right w:val="single" w:sz="4" w:space="0" w:color="auto"/>
            </w:tcBorders>
            <w:shd w:val="clear" w:color="auto" w:fill="auto"/>
            <w:noWrap/>
            <w:vAlign w:val="center"/>
            <w:hideMark/>
          </w:tcPr>
          <w:p w14:paraId="0408F491"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3,01</w:t>
            </w:r>
          </w:p>
        </w:tc>
        <w:tc>
          <w:tcPr>
            <w:tcW w:w="940" w:type="dxa"/>
            <w:tcBorders>
              <w:top w:val="nil"/>
              <w:left w:val="nil"/>
              <w:bottom w:val="single" w:sz="4" w:space="0" w:color="auto"/>
              <w:right w:val="single" w:sz="4" w:space="0" w:color="auto"/>
            </w:tcBorders>
            <w:shd w:val="clear" w:color="auto" w:fill="auto"/>
            <w:noWrap/>
            <w:vAlign w:val="center"/>
            <w:hideMark/>
          </w:tcPr>
          <w:p w14:paraId="669B1F43"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0,245</w:t>
            </w:r>
          </w:p>
        </w:tc>
        <w:tc>
          <w:tcPr>
            <w:tcW w:w="900" w:type="dxa"/>
            <w:tcBorders>
              <w:top w:val="nil"/>
              <w:left w:val="nil"/>
              <w:bottom w:val="single" w:sz="4" w:space="0" w:color="auto"/>
              <w:right w:val="single" w:sz="4" w:space="0" w:color="auto"/>
            </w:tcBorders>
            <w:shd w:val="clear" w:color="auto" w:fill="auto"/>
            <w:noWrap/>
            <w:vAlign w:val="center"/>
            <w:hideMark/>
          </w:tcPr>
          <w:p w14:paraId="680B3D35"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237FB5D"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0,245</w:t>
            </w:r>
          </w:p>
        </w:tc>
        <w:tc>
          <w:tcPr>
            <w:tcW w:w="1340" w:type="dxa"/>
            <w:tcBorders>
              <w:top w:val="nil"/>
              <w:left w:val="nil"/>
              <w:bottom w:val="single" w:sz="4" w:space="0" w:color="auto"/>
              <w:right w:val="single" w:sz="4" w:space="0" w:color="auto"/>
            </w:tcBorders>
            <w:shd w:val="clear" w:color="auto" w:fill="auto"/>
            <w:noWrap/>
            <w:vAlign w:val="center"/>
            <w:hideMark/>
          </w:tcPr>
          <w:p w14:paraId="08B2E1DA" w14:textId="77777777" w:rsidR="00EF03DA" w:rsidRPr="00EF03DA" w:rsidRDefault="00EF03DA" w:rsidP="00EF03DA">
            <w:pPr>
              <w:spacing w:after="0" w:line="240" w:lineRule="auto"/>
              <w:jc w:val="center"/>
              <w:rPr>
                <w:rFonts w:ascii="Calibri" w:eastAsia="Times New Roman" w:hAnsi="Calibri" w:cs="Calibri"/>
                <w:noProof w:val="0"/>
                <w:color w:val="000000"/>
                <w:lang w:eastAsia="sr-Latn-RS"/>
              </w:rPr>
            </w:pPr>
            <w:r w:rsidRPr="00EF03DA">
              <w:rPr>
                <w:rFonts w:ascii="Calibri" w:eastAsia="Times New Roman" w:hAnsi="Calibri" w:cs="Calibri"/>
                <w:noProof w:val="0"/>
                <w:color w:val="000000"/>
                <w:lang w:eastAsia="sr-Latn-RS"/>
              </w:rPr>
              <w:t>0,250+0,1ml</w:t>
            </w:r>
          </w:p>
        </w:tc>
      </w:tr>
    </w:tbl>
    <w:p w14:paraId="402B7AA7" w14:textId="77777777" w:rsidR="00B522FD" w:rsidRDefault="00EF03DA">
      <w:r>
        <w:t xml:space="preserve"> </w:t>
      </w:r>
    </w:p>
    <w:tbl>
      <w:tblPr>
        <w:tblStyle w:val="TableGrid"/>
        <w:tblpPr w:leftFromText="180" w:rightFromText="180" w:vertAnchor="text" w:horzAnchor="page" w:tblpX="8941" w:tblpY="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1217DF" w14:paraId="5CCF6C96" w14:textId="77777777" w:rsidTr="001217DF">
        <w:tc>
          <w:tcPr>
            <w:tcW w:w="2552" w:type="dxa"/>
            <w:vAlign w:val="center"/>
          </w:tcPr>
          <w:p w14:paraId="2840E64A" w14:textId="77777777" w:rsidR="001217DF" w:rsidRDefault="001217DF" w:rsidP="001217DF">
            <w:pPr>
              <w:jc w:val="center"/>
            </w:pPr>
            <w:r>
              <w:rPr>
                <w:lang w:eastAsia="sr-Latn-RS"/>
              </w:rPr>
              <w:drawing>
                <wp:inline distT="0" distB="0" distL="0" distR="0" wp14:anchorId="4CF553B2" wp14:editId="7A98C1F5">
                  <wp:extent cx="395437" cy="1440000"/>
                  <wp:effectExtent l="0" t="0" r="508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95437" cy="1440000"/>
                          </a:xfrm>
                          <a:prstGeom prst="rect">
                            <a:avLst/>
                          </a:prstGeom>
                          <a:noFill/>
                          <a:ln>
                            <a:noFill/>
                          </a:ln>
                        </pic:spPr>
                      </pic:pic>
                    </a:graphicData>
                  </a:graphic>
                </wp:inline>
              </w:drawing>
            </w:r>
          </w:p>
        </w:tc>
      </w:tr>
      <w:tr w:rsidR="001217DF" w14:paraId="4FC48796" w14:textId="77777777" w:rsidTr="001217DF">
        <w:tc>
          <w:tcPr>
            <w:tcW w:w="2552" w:type="dxa"/>
            <w:vAlign w:val="center"/>
          </w:tcPr>
          <w:p w14:paraId="1C85B02E" w14:textId="77777777" w:rsidR="001217DF" w:rsidRPr="00C14D7F" w:rsidRDefault="001217DF" w:rsidP="001217DF">
            <w:pPr>
              <w:jc w:val="center"/>
              <w:rPr>
                <w:rStyle w:val="SubtleEmphasis"/>
              </w:rPr>
            </w:pPr>
            <w:r>
              <w:rPr>
                <w:rStyle w:val="SubtleEmphasis"/>
              </w:rPr>
              <w:t xml:space="preserve">Nusproizvod izolovan iz 91p levo, sastav Grinjara desno. </w:t>
            </w:r>
            <w:r w:rsidRPr="00C14D7F">
              <w:rPr>
                <w:rStyle w:val="SubtleEmphasis"/>
              </w:rPr>
              <w:t>PE:EA 1:1, PAA</w:t>
            </w:r>
          </w:p>
        </w:tc>
      </w:tr>
      <w:tr w:rsidR="001217DF" w14:paraId="5496E2EA" w14:textId="77777777" w:rsidTr="001217DF">
        <w:tc>
          <w:tcPr>
            <w:tcW w:w="2552" w:type="dxa"/>
            <w:vAlign w:val="center"/>
          </w:tcPr>
          <w:p w14:paraId="41926C25" w14:textId="77777777" w:rsidR="001217DF" w:rsidRDefault="001217DF" w:rsidP="001217DF">
            <w:pPr>
              <w:jc w:val="center"/>
            </w:pPr>
          </w:p>
          <w:p w14:paraId="294B9B70" w14:textId="77777777" w:rsidR="001217DF" w:rsidRDefault="001217DF" w:rsidP="001217DF">
            <w:pPr>
              <w:jc w:val="center"/>
            </w:pPr>
            <w:r>
              <w:rPr>
                <w:lang w:eastAsia="sr-Latn-RS"/>
              </w:rPr>
              <w:drawing>
                <wp:inline distT="0" distB="0" distL="0" distR="0" wp14:anchorId="5155BC3A" wp14:editId="1E104878">
                  <wp:extent cx="439200" cy="1437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39200" cy="1437790"/>
                          </a:xfrm>
                          <a:prstGeom prst="rect">
                            <a:avLst/>
                          </a:prstGeom>
                          <a:noFill/>
                          <a:ln>
                            <a:noFill/>
                          </a:ln>
                        </pic:spPr>
                      </pic:pic>
                    </a:graphicData>
                  </a:graphic>
                </wp:inline>
              </w:drawing>
            </w:r>
          </w:p>
        </w:tc>
      </w:tr>
      <w:tr w:rsidR="001217DF" w14:paraId="07BF3232" w14:textId="77777777" w:rsidTr="001217DF">
        <w:tc>
          <w:tcPr>
            <w:tcW w:w="2552" w:type="dxa"/>
            <w:vAlign w:val="center"/>
          </w:tcPr>
          <w:p w14:paraId="3B8C12EF" w14:textId="77777777" w:rsidR="001217DF" w:rsidRPr="00C14D7F" w:rsidRDefault="001217DF" w:rsidP="001217DF">
            <w:pPr>
              <w:jc w:val="center"/>
              <w:rPr>
                <w:rStyle w:val="SubtleEmphasis"/>
              </w:rPr>
            </w:pPr>
            <w:r>
              <w:rPr>
                <w:rStyle w:val="SubtleEmphasis"/>
              </w:rPr>
              <w:t xml:space="preserve">Sastav reakcione smeše nakon 1h. Glavni proizvod braon rf=0,49 i nusproizvod roze rf=0,67  </w:t>
            </w:r>
            <w:r w:rsidRPr="00C14D7F">
              <w:rPr>
                <w:rStyle w:val="SubtleEmphasis"/>
              </w:rPr>
              <w:t>PE:EA 1:1, PAA</w:t>
            </w:r>
          </w:p>
        </w:tc>
      </w:tr>
    </w:tbl>
    <w:p w14:paraId="40D862C7" w14:textId="6AE07669" w:rsidR="00077389" w:rsidRDefault="00784D26">
      <w:r>
        <w:t>U suvom kruškastom balonu od 10ml sa 0,0249g polaznog aldehida pod atmosferom argona je dodato prvo 0,17ml suvog tetrahidrofurana, međutim, kako to nije bilo dovoljno za efikasno mešaje, dodato je još 0,09ml. Potom je na 0°C i uz mešanje ukapano prvo 0,250ml 1M komercijalnog alilmagnezijum-bromida, a nakon 20min</w:t>
      </w:r>
      <w:r w:rsidR="00AA0DDF">
        <w:t xml:space="preserve">, nakon što je TLC hromatografijom utvrđeno da reakcija još nije završena, dodato je još 0,1ml. </w:t>
      </w:r>
      <w:r w:rsidR="006D5E44">
        <w:t xml:space="preserve">Nakon 15-tak minuta, pošto je utvrđen kraj reakcije ona je prekinuta dodatkom zasićenog vodenog rastvora amonijum-hlorida, a potom je iz vodenog sloja vršena ekstrakcija etil-acetatom. Kombinovani organski slojevi su isprani zasićenim rastvorom natrijum-hlorida, osušeni iznad magnezijum-sulfata i upareni. Dobijeni sirovi proizvod je potom prečišćen Dry-Flash hromatografijom, pri čemu su izolovana dva proizvoda, 91t1 mase 0,0030g, i 91t2 mase 0,0063g, pri čemu je za proizvod </w:t>
      </w:r>
      <w:r w:rsidR="00077389">
        <w:t>91t1 NMR spektroskopijom utvrđeno da predstavlja željeni proizvod (11%), dok identitet proizvoda 91t2 nije uspešno utvrđen, ali je potvrđeno da ne prestavlja željeni proizvod.</w:t>
      </w:r>
    </w:p>
    <w:p w14:paraId="4F40CD8B" w14:textId="4458EACA" w:rsidR="00077389" w:rsidRDefault="00077389">
      <w:r>
        <w:t>Oznake NMR spektara:</w:t>
      </w:r>
    </w:p>
    <w:p w14:paraId="22342D23" w14:textId="0C4F9DE7" w:rsidR="00077389" w:rsidRDefault="00077389" w:rsidP="001217DF">
      <w:pPr>
        <w:pStyle w:val="ListParagraph"/>
        <w:numPr>
          <w:ilvl w:val="0"/>
          <w:numId w:val="6"/>
        </w:numPr>
      </w:pPr>
      <w:r>
        <w:t xml:space="preserve">91t1: </w:t>
      </w:r>
      <w:r w:rsidR="00F8235A" w:rsidRPr="00F8235A">
        <w:t>MPPR091t1_7496_20211124_01</w:t>
      </w:r>
      <w:r w:rsidR="00F8235A">
        <w:t xml:space="preserve"> (</w:t>
      </w:r>
      <w:r w:rsidR="00F8235A" w:rsidRPr="00F8235A">
        <w:rPr>
          <w:vertAlign w:val="superscript"/>
        </w:rPr>
        <w:t>1</w:t>
      </w:r>
      <w:r w:rsidR="00F8235A">
        <w:t>H)</w:t>
      </w:r>
    </w:p>
    <w:p w14:paraId="2448DB21" w14:textId="6AEB1B23" w:rsidR="003931EC" w:rsidRDefault="00F8235A" w:rsidP="001217DF">
      <w:pPr>
        <w:pStyle w:val="ListParagraph"/>
        <w:numPr>
          <w:ilvl w:val="0"/>
          <w:numId w:val="6"/>
        </w:numPr>
      </w:pPr>
      <w:r>
        <w:t xml:space="preserve">91t2: </w:t>
      </w:r>
      <w:r w:rsidRPr="00F8235A">
        <w:t>MPPR091t2_7497_20211124_01</w:t>
      </w:r>
      <w:r>
        <w:t xml:space="preserve"> (</w:t>
      </w:r>
      <w:r w:rsidRPr="00F8235A">
        <w:rPr>
          <w:vertAlign w:val="superscript"/>
        </w:rPr>
        <w:t>1</w:t>
      </w:r>
      <w:r>
        <w:t>H)</w:t>
      </w:r>
    </w:p>
    <w:p w14:paraId="509181DC" w14:textId="77777777" w:rsidR="001217DF" w:rsidRDefault="001217DF" w:rsidP="001217DF"/>
    <w:p w14:paraId="4318F0E3" w14:textId="77777777" w:rsidR="001217DF" w:rsidRDefault="001217DF">
      <w:pPr>
        <w:rPr>
          <w:rFonts w:asciiTheme="majorHAnsi" w:eastAsiaTheme="majorEastAsia" w:hAnsiTheme="majorHAnsi" w:cstheme="majorBidi"/>
          <w:color w:val="2F5496" w:themeColor="accent1" w:themeShade="BF"/>
          <w:sz w:val="26"/>
          <w:szCs w:val="26"/>
        </w:rPr>
      </w:pPr>
      <w:r>
        <w:br w:type="page"/>
      </w:r>
    </w:p>
    <w:p w14:paraId="3F43D8B9" w14:textId="608400A0" w:rsidR="003931EC" w:rsidRDefault="003931EC" w:rsidP="003931EC">
      <w:pPr>
        <w:pStyle w:val="Heading2"/>
      </w:pPr>
      <w:r>
        <w:lastRenderedPageBreak/>
        <w:t>Eksperiment 91u</w:t>
      </w:r>
      <w:r w:rsidR="00BA2744">
        <w:t xml:space="preserve"> (25.11.2021.)</w:t>
      </w:r>
    </w:p>
    <w:p w14:paraId="7DDD0F38" w14:textId="77777777" w:rsidR="001217DF" w:rsidRDefault="001217DF" w:rsidP="001217DF">
      <w:r>
        <w:t>Literatura:</w:t>
      </w:r>
    </w:p>
    <w:p w14:paraId="249DC62A" w14:textId="77777777" w:rsidR="001217DF" w:rsidRPr="001217DF" w:rsidRDefault="001217DF" w:rsidP="001217DF">
      <w:r>
        <w:t>•</w:t>
      </w:r>
      <w:r>
        <w:tab/>
        <w:t>RSC Advances, 4(96), 53722–53724. doi:10.1039/c4ra11978a</w:t>
      </w:r>
    </w:p>
    <w:p w14:paraId="24DDD7F9" w14:textId="6ABE0E64" w:rsidR="00B25180" w:rsidRDefault="005E34C9" w:rsidP="00D57362">
      <w:pPr>
        <w:jc w:val="center"/>
      </w:pPr>
      <w:r>
        <w:object w:dxaOrig="9194" w:dyaOrig="2702" w14:anchorId="5B885335">
          <v:shape id="_x0000_i1043" type="#_x0000_t75" style="width:352.8pt;height:100.8pt" o:ole="">
            <v:imagedata r:id="rId41" o:title=""/>
          </v:shape>
          <o:OLEObject Type="Embed" ProgID="ChemDraw.Document.6.0" ShapeID="_x0000_i1043" DrawAspect="Content" ObjectID="_1761429746" r:id="rId42"/>
        </w:object>
      </w:r>
    </w:p>
    <w:p w14:paraId="64E336B9" w14:textId="7BB74EDD" w:rsidR="00715FF7" w:rsidRDefault="00715FF7" w:rsidP="00B25180"/>
    <w:tbl>
      <w:tblPr>
        <w:tblW w:w="7920" w:type="dxa"/>
        <w:jc w:val="center"/>
        <w:tblLook w:val="04A0" w:firstRow="1" w:lastRow="0" w:firstColumn="1" w:lastColumn="0" w:noHBand="0" w:noVBand="1"/>
      </w:tblPr>
      <w:tblGrid>
        <w:gridCol w:w="2000"/>
        <w:gridCol w:w="1060"/>
        <w:gridCol w:w="720"/>
        <w:gridCol w:w="940"/>
        <w:gridCol w:w="900"/>
        <w:gridCol w:w="960"/>
        <w:gridCol w:w="1340"/>
      </w:tblGrid>
      <w:tr w:rsidR="00CD1161" w:rsidRPr="00CD1161" w14:paraId="20D77A97" w14:textId="77777777" w:rsidTr="00CD1161">
        <w:trPr>
          <w:trHeight w:val="288"/>
          <w:jc w:val="center"/>
        </w:trPr>
        <w:tc>
          <w:tcPr>
            <w:tcW w:w="2000" w:type="dxa"/>
            <w:tcBorders>
              <w:top w:val="nil"/>
              <w:left w:val="nil"/>
              <w:bottom w:val="nil"/>
              <w:right w:val="nil"/>
            </w:tcBorders>
            <w:shd w:val="clear" w:color="auto" w:fill="auto"/>
            <w:noWrap/>
            <w:vAlign w:val="bottom"/>
            <w:hideMark/>
          </w:tcPr>
          <w:p w14:paraId="6F61A89B" w14:textId="77777777" w:rsidR="00CD1161" w:rsidRPr="00CD1161" w:rsidRDefault="00CD1161" w:rsidP="00CD1161">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E225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7C944E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F64C960"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88E4CF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2B07C1"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BD54C28"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Odmereno:</w:t>
            </w:r>
          </w:p>
        </w:tc>
      </w:tr>
      <w:tr w:rsidR="00CD1161" w:rsidRPr="00CD1161" w14:paraId="3BE09D64" w14:textId="77777777" w:rsidTr="00CD1161">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6C774"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Benzaldehid</w:t>
            </w:r>
          </w:p>
        </w:tc>
        <w:tc>
          <w:tcPr>
            <w:tcW w:w="1060" w:type="dxa"/>
            <w:tcBorders>
              <w:top w:val="nil"/>
              <w:left w:val="nil"/>
              <w:bottom w:val="single" w:sz="4" w:space="0" w:color="auto"/>
              <w:right w:val="single" w:sz="4" w:space="0" w:color="auto"/>
            </w:tcBorders>
            <w:shd w:val="clear" w:color="auto" w:fill="auto"/>
            <w:noWrap/>
            <w:vAlign w:val="center"/>
            <w:hideMark/>
          </w:tcPr>
          <w:p w14:paraId="1E9E6364"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106,12</w:t>
            </w:r>
          </w:p>
        </w:tc>
        <w:tc>
          <w:tcPr>
            <w:tcW w:w="720" w:type="dxa"/>
            <w:tcBorders>
              <w:top w:val="nil"/>
              <w:left w:val="nil"/>
              <w:bottom w:val="single" w:sz="4" w:space="0" w:color="auto"/>
              <w:right w:val="single" w:sz="4" w:space="0" w:color="auto"/>
            </w:tcBorders>
            <w:shd w:val="clear" w:color="auto" w:fill="auto"/>
            <w:noWrap/>
            <w:vAlign w:val="center"/>
            <w:hideMark/>
          </w:tcPr>
          <w:p w14:paraId="3D57BA49"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69925CE1"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0,362</w:t>
            </w:r>
          </w:p>
        </w:tc>
        <w:tc>
          <w:tcPr>
            <w:tcW w:w="900" w:type="dxa"/>
            <w:tcBorders>
              <w:top w:val="nil"/>
              <w:left w:val="nil"/>
              <w:bottom w:val="single" w:sz="4" w:space="0" w:color="auto"/>
              <w:right w:val="single" w:sz="4" w:space="0" w:color="auto"/>
            </w:tcBorders>
            <w:shd w:val="clear" w:color="auto" w:fill="auto"/>
            <w:noWrap/>
            <w:vAlign w:val="center"/>
            <w:hideMark/>
          </w:tcPr>
          <w:p w14:paraId="2F022631"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0,0384</w:t>
            </w:r>
          </w:p>
        </w:tc>
        <w:tc>
          <w:tcPr>
            <w:tcW w:w="960" w:type="dxa"/>
            <w:tcBorders>
              <w:top w:val="nil"/>
              <w:left w:val="nil"/>
              <w:bottom w:val="single" w:sz="4" w:space="0" w:color="auto"/>
              <w:right w:val="single" w:sz="4" w:space="0" w:color="auto"/>
            </w:tcBorders>
            <w:shd w:val="clear" w:color="auto" w:fill="auto"/>
            <w:noWrap/>
            <w:vAlign w:val="center"/>
            <w:hideMark/>
          </w:tcPr>
          <w:p w14:paraId="007FE259"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0,037</w:t>
            </w:r>
          </w:p>
        </w:tc>
        <w:tc>
          <w:tcPr>
            <w:tcW w:w="1340" w:type="dxa"/>
            <w:tcBorders>
              <w:top w:val="nil"/>
              <w:left w:val="nil"/>
              <w:bottom w:val="single" w:sz="4" w:space="0" w:color="auto"/>
              <w:right w:val="single" w:sz="4" w:space="0" w:color="auto"/>
            </w:tcBorders>
            <w:shd w:val="clear" w:color="auto" w:fill="auto"/>
            <w:noWrap/>
            <w:vAlign w:val="center"/>
            <w:hideMark/>
          </w:tcPr>
          <w:p w14:paraId="451B1AD1"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0,04ml</w:t>
            </w:r>
          </w:p>
        </w:tc>
      </w:tr>
      <w:tr w:rsidR="00CD1161" w:rsidRPr="00CD1161" w14:paraId="131D38F0" w14:textId="77777777" w:rsidTr="00CD1161">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302E5FD"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113DDA87"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0CF528B0"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16,10</w:t>
            </w:r>
          </w:p>
        </w:tc>
        <w:tc>
          <w:tcPr>
            <w:tcW w:w="940" w:type="dxa"/>
            <w:tcBorders>
              <w:top w:val="nil"/>
              <w:left w:val="nil"/>
              <w:bottom w:val="single" w:sz="4" w:space="0" w:color="auto"/>
              <w:right w:val="single" w:sz="4" w:space="0" w:color="auto"/>
            </w:tcBorders>
            <w:shd w:val="clear" w:color="auto" w:fill="auto"/>
            <w:noWrap/>
            <w:vAlign w:val="center"/>
            <w:hideMark/>
          </w:tcPr>
          <w:p w14:paraId="3426B1E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5,828</w:t>
            </w:r>
          </w:p>
        </w:tc>
        <w:tc>
          <w:tcPr>
            <w:tcW w:w="900" w:type="dxa"/>
            <w:tcBorders>
              <w:top w:val="nil"/>
              <w:left w:val="nil"/>
              <w:bottom w:val="single" w:sz="4" w:space="0" w:color="auto"/>
              <w:right w:val="single" w:sz="4" w:space="0" w:color="auto"/>
            </w:tcBorders>
            <w:shd w:val="clear" w:color="auto" w:fill="auto"/>
            <w:noWrap/>
            <w:vAlign w:val="center"/>
            <w:hideMark/>
          </w:tcPr>
          <w:p w14:paraId="4B835C62"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0,1417</w:t>
            </w:r>
          </w:p>
        </w:tc>
        <w:tc>
          <w:tcPr>
            <w:tcW w:w="960" w:type="dxa"/>
            <w:tcBorders>
              <w:top w:val="nil"/>
              <w:left w:val="nil"/>
              <w:bottom w:val="single" w:sz="4" w:space="0" w:color="auto"/>
              <w:right w:val="single" w:sz="4" w:space="0" w:color="auto"/>
            </w:tcBorders>
            <w:shd w:val="clear" w:color="auto" w:fill="auto"/>
            <w:noWrap/>
            <w:vAlign w:val="center"/>
            <w:hideMark/>
          </w:tcPr>
          <w:p w14:paraId="097BEC4E"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225117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0,1495g</w:t>
            </w:r>
          </w:p>
        </w:tc>
      </w:tr>
      <w:tr w:rsidR="00CD1161" w:rsidRPr="00CD1161" w14:paraId="092A3B1A" w14:textId="77777777" w:rsidTr="00CD1161">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31E162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Et2O</w:t>
            </w:r>
          </w:p>
        </w:tc>
        <w:tc>
          <w:tcPr>
            <w:tcW w:w="1060" w:type="dxa"/>
            <w:tcBorders>
              <w:top w:val="nil"/>
              <w:left w:val="nil"/>
              <w:bottom w:val="single" w:sz="4" w:space="0" w:color="auto"/>
              <w:right w:val="single" w:sz="4" w:space="0" w:color="auto"/>
            </w:tcBorders>
            <w:shd w:val="clear" w:color="auto" w:fill="auto"/>
            <w:noWrap/>
            <w:vAlign w:val="center"/>
            <w:hideMark/>
          </w:tcPr>
          <w:p w14:paraId="144463C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1EB5B1ED"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3B778DA4"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74819D6C"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B813810"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17509329"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0,75ml</w:t>
            </w:r>
          </w:p>
        </w:tc>
      </w:tr>
      <w:tr w:rsidR="00CD1161" w:rsidRPr="00CD1161" w14:paraId="7A0AFCD6" w14:textId="77777777" w:rsidTr="00CD1161">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42A188E"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4DFCDDB2"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78D1D4E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noWrap/>
            <w:vAlign w:val="center"/>
            <w:hideMark/>
          </w:tcPr>
          <w:p w14:paraId="24E1503A"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3,620</w:t>
            </w:r>
          </w:p>
        </w:tc>
        <w:tc>
          <w:tcPr>
            <w:tcW w:w="900" w:type="dxa"/>
            <w:tcBorders>
              <w:top w:val="nil"/>
              <w:left w:val="nil"/>
              <w:bottom w:val="single" w:sz="4" w:space="0" w:color="auto"/>
              <w:right w:val="single" w:sz="4" w:space="0" w:color="auto"/>
            </w:tcBorders>
            <w:shd w:val="clear" w:color="auto" w:fill="auto"/>
            <w:noWrap/>
            <w:vAlign w:val="center"/>
            <w:hideMark/>
          </w:tcPr>
          <w:p w14:paraId="72CF7E6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0,7362</w:t>
            </w:r>
          </w:p>
        </w:tc>
        <w:tc>
          <w:tcPr>
            <w:tcW w:w="960" w:type="dxa"/>
            <w:tcBorders>
              <w:top w:val="nil"/>
              <w:left w:val="nil"/>
              <w:bottom w:val="single" w:sz="4" w:space="0" w:color="auto"/>
              <w:right w:val="single" w:sz="4" w:space="0" w:color="auto"/>
            </w:tcBorders>
            <w:shd w:val="clear" w:color="auto" w:fill="auto"/>
            <w:noWrap/>
            <w:vAlign w:val="center"/>
            <w:hideMark/>
          </w:tcPr>
          <w:p w14:paraId="1D325F76"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0,549</w:t>
            </w:r>
          </w:p>
        </w:tc>
        <w:tc>
          <w:tcPr>
            <w:tcW w:w="1340" w:type="dxa"/>
            <w:tcBorders>
              <w:top w:val="nil"/>
              <w:left w:val="nil"/>
              <w:bottom w:val="single" w:sz="4" w:space="0" w:color="auto"/>
              <w:right w:val="single" w:sz="4" w:space="0" w:color="auto"/>
            </w:tcBorders>
            <w:shd w:val="clear" w:color="auto" w:fill="auto"/>
            <w:noWrap/>
            <w:vAlign w:val="center"/>
            <w:hideMark/>
          </w:tcPr>
          <w:p w14:paraId="30850484"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0,55ml</w:t>
            </w:r>
          </w:p>
        </w:tc>
      </w:tr>
      <w:tr w:rsidR="00CD1161" w:rsidRPr="00CD1161" w14:paraId="7C379691" w14:textId="77777777" w:rsidTr="00CD1161">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292A97D"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Et2O</w:t>
            </w:r>
          </w:p>
        </w:tc>
        <w:tc>
          <w:tcPr>
            <w:tcW w:w="1060" w:type="dxa"/>
            <w:tcBorders>
              <w:top w:val="nil"/>
              <w:left w:val="nil"/>
              <w:bottom w:val="single" w:sz="4" w:space="0" w:color="auto"/>
              <w:right w:val="single" w:sz="4" w:space="0" w:color="auto"/>
            </w:tcBorders>
            <w:shd w:val="clear" w:color="auto" w:fill="auto"/>
            <w:noWrap/>
            <w:vAlign w:val="center"/>
            <w:hideMark/>
          </w:tcPr>
          <w:p w14:paraId="1F7CCAB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117ACCEB"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F140A72"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EE17E4C"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1BB6FD02"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5614EF92"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2,5ml</w:t>
            </w:r>
          </w:p>
        </w:tc>
      </w:tr>
      <w:tr w:rsidR="00CD1161" w:rsidRPr="00CD1161" w14:paraId="4791BAB1" w14:textId="77777777" w:rsidTr="00CD1161">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B983368"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Et2O</w:t>
            </w:r>
          </w:p>
        </w:tc>
        <w:tc>
          <w:tcPr>
            <w:tcW w:w="1060" w:type="dxa"/>
            <w:tcBorders>
              <w:top w:val="nil"/>
              <w:left w:val="nil"/>
              <w:bottom w:val="single" w:sz="4" w:space="0" w:color="auto"/>
              <w:right w:val="single" w:sz="4" w:space="0" w:color="auto"/>
            </w:tcBorders>
            <w:shd w:val="clear" w:color="auto" w:fill="auto"/>
            <w:noWrap/>
            <w:vAlign w:val="center"/>
            <w:hideMark/>
          </w:tcPr>
          <w:p w14:paraId="18F90B01"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527E055"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05D5F4D9"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7C1EE5BF"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860C413"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434EF820" w14:textId="77777777" w:rsidR="00CD1161" w:rsidRPr="00CD1161" w:rsidRDefault="00CD1161" w:rsidP="00CD1161">
            <w:pPr>
              <w:spacing w:after="0" w:line="240" w:lineRule="auto"/>
              <w:jc w:val="center"/>
              <w:rPr>
                <w:rFonts w:ascii="Calibri" w:eastAsia="Times New Roman" w:hAnsi="Calibri" w:cs="Calibri"/>
                <w:noProof w:val="0"/>
                <w:color w:val="000000"/>
                <w:lang w:eastAsia="sr-Latn-RS"/>
              </w:rPr>
            </w:pPr>
            <w:r w:rsidRPr="00CD1161">
              <w:rPr>
                <w:rFonts w:ascii="Calibri" w:eastAsia="Times New Roman" w:hAnsi="Calibri" w:cs="Calibri"/>
                <w:noProof w:val="0"/>
                <w:color w:val="000000"/>
                <w:lang w:eastAsia="sr-Latn-RS"/>
              </w:rPr>
              <w:t>0,75ml</w:t>
            </w:r>
          </w:p>
        </w:tc>
      </w:tr>
    </w:tbl>
    <w:p w14:paraId="16DC2922" w14:textId="77777777" w:rsidR="0007520B" w:rsidRDefault="0007520B"/>
    <w:p w14:paraId="7F164C39" w14:textId="77777777" w:rsidR="004976DB" w:rsidRDefault="0007520B">
      <w:r>
        <w:t>U suvom dvogrlom balonu sa kondenzatorom kroz centralno grlo i septumom na bočnom dodato je 0,14</w:t>
      </w:r>
      <w:r w:rsidR="00CD1161">
        <w:t>95</w:t>
      </w:r>
      <w:r>
        <w:t xml:space="preserve">g aktiviranih opiljaka magnezijuma i jedan kristal joda, a potom je pod atmosferom argona dodato </w:t>
      </w:r>
      <w:r w:rsidR="00CD1161">
        <w:t>0,75</w:t>
      </w:r>
      <w:r>
        <w:t xml:space="preserve">ml suvog </w:t>
      </w:r>
      <w:r w:rsidR="00CD1161">
        <w:t>dietil-etra</w:t>
      </w:r>
      <w:r>
        <w:t xml:space="preserve">. Zatim je dodavan rastvor 0,55ml 3-brom-1,1-dimetoksipropana u 2,5ml </w:t>
      </w:r>
      <w:r w:rsidR="00CD1161">
        <w:t>dietil-etra</w:t>
      </w:r>
      <w:r>
        <w:t xml:space="preserve">, uz zagrevanje reakcione smeše fenom do ključanja. Kako formiranje Grinjarevog reagensa nije krenulo ni nakon dodatka četvrtine rastvora </w:t>
      </w:r>
      <w:r w:rsidRPr="008E292F">
        <w:rPr>
          <w:rFonts w:ascii="Calibri" w:eastAsia="Times New Roman" w:hAnsi="Calibri" w:cs="Calibri"/>
          <w:noProof w:val="0"/>
          <w:color w:val="000000"/>
          <w:lang w:eastAsia="sr-Latn-RS"/>
        </w:rPr>
        <w:t>3-brom-1,1-dimetoksipropan</w:t>
      </w:r>
      <w:r>
        <w:rPr>
          <w:rFonts w:ascii="Calibri" w:eastAsia="Times New Roman" w:hAnsi="Calibri" w:cs="Calibri"/>
          <w:noProof w:val="0"/>
          <w:color w:val="000000"/>
          <w:lang w:eastAsia="sr-Latn-RS"/>
        </w:rPr>
        <w:t>a, dodato je 2-3 kapi metil-jodida, i reakciona smeša zagrevana heat-gun-om do intenzivnog ključanja.</w:t>
      </w:r>
      <w:r w:rsidR="00CD1161">
        <w:rPr>
          <w:rFonts w:ascii="Calibri" w:eastAsia="Times New Roman" w:hAnsi="Calibri" w:cs="Calibri"/>
          <w:noProof w:val="0"/>
          <w:color w:val="000000"/>
          <w:lang w:eastAsia="sr-Latn-RS"/>
        </w:rPr>
        <w:t xml:space="preserve"> Pošto čak ni tada nije došlo do formiranja Grinjarevog reagensa, kao ni </w:t>
      </w:r>
      <w:r w:rsidR="00C56BC2">
        <w:rPr>
          <w:rFonts w:ascii="Calibri" w:eastAsia="Times New Roman" w:hAnsi="Calibri" w:cs="Calibri"/>
          <w:noProof w:val="0"/>
          <w:color w:val="000000"/>
          <w:lang w:eastAsia="sr-Latn-RS"/>
        </w:rPr>
        <w:t xml:space="preserve">nakon dodatka celokupne količine rastvora </w:t>
      </w:r>
      <w:r w:rsidR="00C56BC2" w:rsidRPr="00CD1161">
        <w:rPr>
          <w:rFonts w:ascii="Calibri" w:eastAsia="Times New Roman" w:hAnsi="Calibri" w:cs="Calibri"/>
          <w:noProof w:val="0"/>
          <w:color w:val="000000"/>
          <w:lang w:eastAsia="sr-Latn-RS"/>
        </w:rPr>
        <w:t>3-brom-1,1-dimetoksipropan</w:t>
      </w:r>
      <w:r w:rsidR="00C56BC2">
        <w:t>a i daljeg zagrevanja, rastvarač je uparen pomoću vakkuma, dodato je 1ml suvog tetrahidrofurana i reakciona smeša zagreajana heat-gun-om. Relativno brzo je došlo do gubitka žute boje joda, uz formiranje crno-sivog mutnila.</w:t>
      </w:r>
      <w:r w:rsidR="004976DB">
        <w:t xml:space="preserve"> Reakciona smeša je mešana 30min na 50°C, a potom je ohlađena do sobne temperature.</w:t>
      </w:r>
    </w:p>
    <w:p w14:paraId="429C2723" w14:textId="2D6BC097" w:rsidR="004976DB" w:rsidRPr="001217DF" w:rsidRDefault="004976DB">
      <w:r>
        <w:t>U suvom balonu ispunjeom argonom dodato je 0,04ml benzaldehida i 0,75ml tetrahidrofurana, a potom je, na 0°C uz mešanje dodato 0,1</w:t>
      </w:r>
      <w:r w:rsidR="003D11AE">
        <w:t>7</w:t>
      </w:r>
      <w:r>
        <w:t xml:space="preserve">ml (teorijski </w:t>
      </w:r>
      <w:r w:rsidR="003D11AE">
        <w:t>1 ekvivalent) prethodno napravljenog Grinjarevog reagensa, i reakciona smeša mešana na istoj temperaturi. Nakon 1h primećeno je formiranje željenog proizvoda</w:t>
      </w:r>
      <w:r w:rsidR="00730C68">
        <w:t>, kao</w:t>
      </w:r>
      <w:r w:rsidR="000A7B64">
        <w:t xml:space="preserve"> i nusproizvoda primećenog u eksperimentu 91s</w:t>
      </w:r>
      <w:r w:rsidR="003D11AE">
        <w:t xml:space="preserve">, međutim, u reakcionoj smeši je još uvek bilo pretežno </w:t>
      </w:r>
      <w:r w:rsidR="00F0638B">
        <w:t>polaznog aldehida. Dodato je još 0,17ml Grinjarovog reagensa i reakciona smeša je ostavljena da se meša na istoj temperaturi. Paralelno s tim je vršena titracija Grinjarevog reagensa sa jodom u zasićenom rastvoru litijum-hlorida u tetrahidrofuranu. Sva preostala količina Grinjarevog reagensa je utrošena bez dostizanja završne tačke, čime je utvrđeno da je koncentracija Grinjarevog reagensa manja od 0,53mol/l, u odnosu na 2,34mol/l koliko je teorijski trebalo da se dobije</w:t>
      </w:r>
      <w:r w:rsidR="009135BE">
        <w:t>. Kako nije bilo dovoljno reagensa da se reakcija završi, reakciona smeša je odbačena.</w:t>
      </w:r>
      <w:r>
        <w:br w:type="page"/>
      </w:r>
    </w:p>
    <w:p w14:paraId="62673B70" w14:textId="5594A574" w:rsidR="00715FF7" w:rsidRDefault="00715FF7" w:rsidP="00715FF7">
      <w:pPr>
        <w:pStyle w:val="Heading2"/>
      </w:pPr>
      <w:r>
        <w:lastRenderedPageBreak/>
        <w:t>Eksperiment 91v (26.11.2021.)</w:t>
      </w:r>
    </w:p>
    <w:p w14:paraId="5E8FFB9A" w14:textId="77777777" w:rsidR="001217DF" w:rsidRDefault="001217DF" w:rsidP="001217DF">
      <w:r>
        <w:t>Literatura:</w:t>
      </w:r>
    </w:p>
    <w:p w14:paraId="54B437D5" w14:textId="77777777" w:rsidR="001217DF" w:rsidRPr="001217DF" w:rsidRDefault="001217DF" w:rsidP="001217DF">
      <w:r>
        <w:t>•</w:t>
      </w:r>
      <w:r>
        <w:tab/>
        <w:t>RSC Advances, 4(96), 53722–53724. doi:10.1039/c4ra11978a</w:t>
      </w:r>
    </w:p>
    <w:p w14:paraId="7C98FB9C" w14:textId="63D6081F" w:rsidR="008E292F" w:rsidRDefault="001217DF" w:rsidP="0082136E">
      <w:pPr>
        <w:jc w:val="center"/>
      </w:pPr>
      <w:r>
        <w:object w:dxaOrig="9193" w:dyaOrig="2703" w14:anchorId="4A266025">
          <v:shape id="_x0000_i1044" type="#_x0000_t75" style="width:322.8pt;height:92.4pt" o:ole="">
            <v:imagedata r:id="rId35" o:title=""/>
          </v:shape>
          <o:OLEObject Type="Embed" ProgID="ChemDraw.Document.6.0" ShapeID="_x0000_i1044" DrawAspect="Content" ObjectID="_1761429747" r:id="rId43"/>
        </w:object>
      </w:r>
    </w:p>
    <w:tbl>
      <w:tblPr>
        <w:tblW w:w="7920" w:type="dxa"/>
        <w:jc w:val="center"/>
        <w:tblLook w:val="04A0" w:firstRow="1" w:lastRow="0" w:firstColumn="1" w:lastColumn="0" w:noHBand="0" w:noVBand="1"/>
      </w:tblPr>
      <w:tblGrid>
        <w:gridCol w:w="2000"/>
        <w:gridCol w:w="1060"/>
        <w:gridCol w:w="720"/>
        <w:gridCol w:w="940"/>
        <w:gridCol w:w="900"/>
        <w:gridCol w:w="960"/>
        <w:gridCol w:w="1340"/>
      </w:tblGrid>
      <w:tr w:rsidR="008E292F" w:rsidRPr="008E292F" w14:paraId="6AD84202" w14:textId="77777777" w:rsidTr="008E292F">
        <w:trPr>
          <w:trHeight w:val="288"/>
          <w:jc w:val="center"/>
        </w:trPr>
        <w:tc>
          <w:tcPr>
            <w:tcW w:w="2000" w:type="dxa"/>
            <w:tcBorders>
              <w:top w:val="nil"/>
              <w:left w:val="nil"/>
              <w:bottom w:val="nil"/>
              <w:right w:val="nil"/>
            </w:tcBorders>
            <w:shd w:val="clear" w:color="auto" w:fill="auto"/>
            <w:noWrap/>
            <w:vAlign w:val="bottom"/>
            <w:hideMark/>
          </w:tcPr>
          <w:p w14:paraId="5D47F48E" w14:textId="77777777" w:rsidR="008E292F" w:rsidRPr="008E292F" w:rsidRDefault="008E292F" w:rsidP="008E292F">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DCE1E"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1592944"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49103C7"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A4A965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75CE5D"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047A81F5"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Odmereno:</w:t>
            </w:r>
          </w:p>
        </w:tc>
      </w:tr>
      <w:tr w:rsidR="008E292F" w:rsidRPr="008E292F" w14:paraId="63B9B9B1" w14:textId="77777777" w:rsidTr="008E292F">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934CD"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Benzaldehid</w:t>
            </w:r>
          </w:p>
        </w:tc>
        <w:tc>
          <w:tcPr>
            <w:tcW w:w="1060" w:type="dxa"/>
            <w:tcBorders>
              <w:top w:val="nil"/>
              <w:left w:val="nil"/>
              <w:bottom w:val="single" w:sz="4" w:space="0" w:color="auto"/>
              <w:right w:val="single" w:sz="4" w:space="0" w:color="auto"/>
            </w:tcBorders>
            <w:shd w:val="clear" w:color="auto" w:fill="auto"/>
            <w:noWrap/>
            <w:vAlign w:val="center"/>
            <w:hideMark/>
          </w:tcPr>
          <w:p w14:paraId="301B4982"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106,12</w:t>
            </w:r>
          </w:p>
        </w:tc>
        <w:tc>
          <w:tcPr>
            <w:tcW w:w="720" w:type="dxa"/>
            <w:tcBorders>
              <w:top w:val="nil"/>
              <w:left w:val="nil"/>
              <w:bottom w:val="single" w:sz="4" w:space="0" w:color="auto"/>
              <w:right w:val="single" w:sz="4" w:space="0" w:color="auto"/>
            </w:tcBorders>
            <w:shd w:val="clear" w:color="auto" w:fill="auto"/>
            <w:noWrap/>
            <w:vAlign w:val="center"/>
            <w:hideMark/>
          </w:tcPr>
          <w:p w14:paraId="21DFBA1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1EF22712"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0,362</w:t>
            </w:r>
          </w:p>
        </w:tc>
        <w:tc>
          <w:tcPr>
            <w:tcW w:w="900" w:type="dxa"/>
            <w:tcBorders>
              <w:top w:val="nil"/>
              <w:left w:val="nil"/>
              <w:bottom w:val="single" w:sz="4" w:space="0" w:color="auto"/>
              <w:right w:val="single" w:sz="4" w:space="0" w:color="auto"/>
            </w:tcBorders>
            <w:shd w:val="clear" w:color="auto" w:fill="auto"/>
            <w:noWrap/>
            <w:vAlign w:val="center"/>
            <w:hideMark/>
          </w:tcPr>
          <w:p w14:paraId="4AD1B1E8"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0,0384</w:t>
            </w:r>
          </w:p>
        </w:tc>
        <w:tc>
          <w:tcPr>
            <w:tcW w:w="960" w:type="dxa"/>
            <w:tcBorders>
              <w:top w:val="nil"/>
              <w:left w:val="nil"/>
              <w:bottom w:val="single" w:sz="4" w:space="0" w:color="auto"/>
              <w:right w:val="single" w:sz="4" w:space="0" w:color="auto"/>
            </w:tcBorders>
            <w:shd w:val="clear" w:color="auto" w:fill="auto"/>
            <w:noWrap/>
            <w:vAlign w:val="center"/>
            <w:hideMark/>
          </w:tcPr>
          <w:p w14:paraId="69A2FF59"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0,037</w:t>
            </w:r>
          </w:p>
        </w:tc>
        <w:tc>
          <w:tcPr>
            <w:tcW w:w="1340" w:type="dxa"/>
            <w:tcBorders>
              <w:top w:val="nil"/>
              <w:left w:val="nil"/>
              <w:bottom w:val="single" w:sz="4" w:space="0" w:color="auto"/>
              <w:right w:val="single" w:sz="4" w:space="0" w:color="auto"/>
            </w:tcBorders>
            <w:shd w:val="clear" w:color="auto" w:fill="auto"/>
            <w:noWrap/>
            <w:vAlign w:val="center"/>
            <w:hideMark/>
          </w:tcPr>
          <w:p w14:paraId="2D2AF304"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0,04ml</w:t>
            </w:r>
          </w:p>
        </w:tc>
      </w:tr>
      <w:tr w:rsidR="008E292F" w:rsidRPr="008E292F" w14:paraId="7136E714" w14:textId="77777777" w:rsidTr="008E292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715A1F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43F2E1A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57C6F571"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16,10</w:t>
            </w:r>
          </w:p>
        </w:tc>
        <w:tc>
          <w:tcPr>
            <w:tcW w:w="940" w:type="dxa"/>
            <w:tcBorders>
              <w:top w:val="nil"/>
              <w:left w:val="nil"/>
              <w:bottom w:val="single" w:sz="4" w:space="0" w:color="auto"/>
              <w:right w:val="single" w:sz="4" w:space="0" w:color="auto"/>
            </w:tcBorders>
            <w:shd w:val="clear" w:color="auto" w:fill="auto"/>
            <w:noWrap/>
            <w:vAlign w:val="center"/>
            <w:hideMark/>
          </w:tcPr>
          <w:p w14:paraId="06C2D7FB"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5,828</w:t>
            </w:r>
          </w:p>
        </w:tc>
        <w:tc>
          <w:tcPr>
            <w:tcW w:w="900" w:type="dxa"/>
            <w:tcBorders>
              <w:top w:val="nil"/>
              <w:left w:val="nil"/>
              <w:bottom w:val="single" w:sz="4" w:space="0" w:color="auto"/>
              <w:right w:val="single" w:sz="4" w:space="0" w:color="auto"/>
            </w:tcBorders>
            <w:shd w:val="clear" w:color="auto" w:fill="auto"/>
            <w:noWrap/>
            <w:vAlign w:val="center"/>
            <w:hideMark/>
          </w:tcPr>
          <w:p w14:paraId="7BE4692F"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0,1417</w:t>
            </w:r>
          </w:p>
        </w:tc>
        <w:tc>
          <w:tcPr>
            <w:tcW w:w="960" w:type="dxa"/>
            <w:tcBorders>
              <w:top w:val="nil"/>
              <w:left w:val="nil"/>
              <w:bottom w:val="single" w:sz="4" w:space="0" w:color="auto"/>
              <w:right w:val="single" w:sz="4" w:space="0" w:color="auto"/>
            </w:tcBorders>
            <w:shd w:val="clear" w:color="auto" w:fill="auto"/>
            <w:noWrap/>
            <w:vAlign w:val="center"/>
            <w:hideMark/>
          </w:tcPr>
          <w:p w14:paraId="04A42857"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28AC3340"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0,1486g</w:t>
            </w:r>
          </w:p>
        </w:tc>
      </w:tr>
      <w:tr w:rsidR="008E292F" w:rsidRPr="008E292F" w14:paraId="6CA42F15" w14:textId="77777777" w:rsidTr="008E292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24BD962"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12DF6CD4"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05ECDE5"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700D8B9A"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2B182BD"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EF166CC"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0E018DA8"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2,45ml</w:t>
            </w:r>
          </w:p>
        </w:tc>
      </w:tr>
      <w:tr w:rsidR="008E292F" w:rsidRPr="008E292F" w14:paraId="00A168A8" w14:textId="77777777" w:rsidTr="008E292F">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1AF3CA6"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6AB6AE9A"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7D554559"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noWrap/>
            <w:vAlign w:val="center"/>
            <w:hideMark/>
          </w:tcPr>
          <w:p w14:paraId="4B526DC1"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3,620</w:t>
            </w:r>
          </w:p>
        </w:tc>
        <w:tc>
          <w:tcPr>
            <w:tcW w:w="900" w:type="dxa"/>
            <w:tcBorders>
              <w:top w:val="nil"/>
              <w:left w:val="nil"/>
              <w:bottom w:val="single" w:sz="4" w:space="0" w:color="auto"/>
              <w:right w:val="single" w:sz="4" w:space="0" w:color="auto"/>
            </w:tcBorders>
            <w:shd w:val="clear" w:color="auto" w:fill="auto"/>
            <w:noWrap/>
            <w:vAlign w:val="center"/>
            <w:hideMark/>
          </w:tcPr>
          <w:p w14:paraId="344959DC"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0,7362</w:t>
            </w:r>
          </w:p>
        </w:tc>
        <w:tc>
          <w:tcPr>
            <w:tcW w:w="960" w:type="dxa"/>
            <w:tcBorders>
              <w:top w:val="nil"/>
              <w:left w:val="nil"/>
              <w:bottom w:val="single" w:sz="4" w:space="0" w:color="auto"/>
              <w:right w:val="single" w:sz="4" w:space="0" w:color="auto"/>
            </w:tcBorders>
            <w:shd w:val="clear" w:color="auto" w:fill="auto"/>
            <w:noWrap/>
            <w:vAlign w:val="center"/>
            <w:hideMark/>
          </w:tcPr>
          <w:p w14:paraId="7D09111A"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0,549</w:t>
            </w:r>
          </w:p>
        </w:tc>
        <w:tc>
          <w:tcPr>
            <w:tcW w:w="1340" w:type="dxa"/>
            <w:tcBorders>
              <w:top w:val="nil"/>
              <w:left w:val="nil"/>
              <w:bottom w:val="single" w:sz="4" w:space="0" w:color="auto"/>
              <w:right w:val="single" w:sz="4" w:space="0" w:color="auto"/>
            </w:tcBorders>
            <w:shd w:val="clear" w:color="auto" w:fill="auto"/>
            <w:noWrap/>
            <w:vAlign w:val="center"/>
            <w:hideMark/>
          </w:tcPr>
          <w:p w14:paraId="5FE21DE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0,55ml</w:t>
            </w:r>
          </w:p>
        </w:tc>
      </w:tr>
      <w:tr w:rsidR="008E292F" w:rsidRPr="008E292F" w14:paraId="4F5C9BB1" w14:textId="77777777" w:rsidTr="008E292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B38AAAE"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57F8B126"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7AB0DF3C"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E70F83B"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7EEFDDF3"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322B07B"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74D94C9A"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2,5ml</w:t>
            </w:r>
          </w:p>
        </w:tc>
      </w:tr>
      <w:tr w:rsidR="008E292F" w:rsidRPr="008E292F" w14:paraId="7E39E75C" w14:textId="77777777" w:rsidTr="008E292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ECDB6EF"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24EFBC4D"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1C17A8C5"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52B25C64"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1F8F4577"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5668B79A"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0A5872D4" w14:textId="77777777" w:rsidR="008E292F" w:rsidRPr="008E292F" w:rsidRDefault="008E292F" w:rsidP="008E292F">
            <w:pPr>
              <w:spacing w:after="0" w:line="240" w:lineRule="auto"/>
              <w:jc w:val="center"/>
              <w:rPr>
                <w:rFonts w:ascii="Calibri" w:eastAsia="Times New Roman" w:hAnsi="Calibri" w:cs="Calibri"/>
                <w:noProof w:val="0"/>
                <w:color w:val="000000"/>
                <w:lang w:eastAsia="sr-Latn-RS"/>
              </w:rPr>
            </w:pPr>
            <w:r w:rsidRPr="008E292F">
              <w:rPr>
                <w:rFonts w:ascii="Calibri" w:eastAsia="Times New Roman" w:hAnsi="Calibri" w:cs="Calibri"/>
                <w:noProof w:val="0"/>
                <w:color w:val="000000"/>
                <w:lang w:eastAsia="sr-Latn-RS"/>
              </w:rPr>
              <w:t>0,75ml</w:t>
            </w:r>
          </w:p>
        </w:tc>
      </w:tr>
    </w:tbl>
    <w:tbl>
      <w:tblPr>
        <w:tblStyle w:val="TableGrid"/>
        <w:tblpPr w:leftFromText="180" w:rightFromText="180" w:vertAnchor="text" w:horzAnchor="page" w:tblpX="9589" w:tblpY="3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1217DF" w14:paraId="5ADAAB3C" w14:textId="77777777" w:rsidTr="001217DF">
        <w:tc>
          <w:tcPr>
            <w:tcW w:w="1555" w:type="dxa"/>
          </w:tcPr>
          <w:p w14:paraId="59382B1C" w14:textId="77777777" w:rsidR="001217DF" w:rsidRDefault="001217DF" w:rsidP="001217DF">
            <w:pPr>
              <w:jc w:val="center"/>
            </w:pPr>
            <w:r>
              <w:rPr>
                <w:lang w:eastAsia="sr-Latn-RS"/>
              </w:rPr>
              <w:drawing>
                <wp:inline distT="0" distB="0" distL="0" distR="0" wp14:anchorId="136ADB45" wp14:editId="6D70DE62">
                  <wp:extent cx="439200" cy="14400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9200" cy="1440000"/>
                          </a:xfrm>
                          <a:prstGeom prst="rect">
                            <a:avLst/>
                          </a:prstGeom>
                          <a:noFill/>
                          <a:ln>
                            <a:noFill/>
                          </a:ln>
                        </pic:spPr>
                      </pic:pic>
                    </a:graphicData>
                  </a:graphic>
                </wp:inline>
              </w:drawing>
            </w:r>
          </w:p>
        </w:tc>
      </w:tr>
      <w:tr w:rsidR="001217DF" w14:paraId="0CD646E8" w14:textId="77777777" w:rsidTr="001217DF">
        <w:tc>
          <w:tcPr>
            <w:tcW w:w="1555" w:type="dxa"/>
          </w:tcPr>
          <w:p w14:paraId="11E80360" w14:textId="77777777" w:rsidR="001217DF" w:rsidRPr="00C14D7F" w:rsidRDefault="001217DF" w:rsidP="001217DF">
            <w:pPr>
              <w:jc w:val="center"/>
              <w:rPr>
                <w:rStyle w:val="SubtleEmphasis"/>
              </w:rPr>
            </w:pPr>
            <w:r w:rsidRPr="00C14D7F">
              <w:rPr>
                <w:rStyle w:val="SubtleEmphasis"/>
              </w:rPr>
              <w:t>Polazni aldehid vidljiv samo pod UV svetlošću. PE:EA 1:1, PAA</w:t>
            </w:r>
          </w:p>
        </w:tc>
      </w:tr>
    </w:tbl>
    <w:p w14:paraId="69C64276" w14:textId="0E6DA50B" w:rsidR="008E292F" w:rsidRDefault="008E292F" w:rsidP="00715FF7"/>
    <w:p w14:paraId="1F614AC6" w14:textId="5A70DA71" w:rsidR="008E292F" w:rsidRDefault="00C14D7F" w:rsidP="00715FF7">
      <w:pPr>
        <w:rPr>
          <w:rFonts w:ascii="Calibri" w:eastAsia="Times New Roman" w:hAnsi="Calibri" w:cs="Calibri"/>
          <w:noProof w:val="0"/>
          <w:color w:val="000000"/>
          <w:lang w:eastAsia="sr-Latn-RS"/>
        </w:rPr>
      </w:pPr>
      <w:r>
        <w:t xml:space="preserve"> </w:t>
      </w:r>
      <w:r w:rsidR="0005016E">
        <w:t>U suvom dvogrlom balonu sa kondenzatorom kroz centralno grlo i septumom na bočnom dodato je 0,1486g</w:t>
      </w:r>
      <w:r w:rsidR="00415BAF">
        <w:t xml:space="preserve"> aktiviranih</w:t>
      </w:r>
      <w:r w:rsidR="0005016E">
        <w:t xml:space="preserve"> opiljaka magnezijuma</w:t>
      </w:r>
      <w:r w:rsidR="00415BAF">
        <w:t xml:space="preserve"> i jedan kristal joda, a potom je pod atmosferom argona dodato 2,45ml suvog </w:t>
      </w:r>
      <w:r w:rsidR="008842E1">
        <w:t xml:space="preserve">tetrahidrofurana. Zatim je dodavan rastvor 0,55ml 3-brom-1,1-dimetoksipropana u </w:t>
      </w:r>
      <w:r w:rsidR="00D85A67">
        <w:t>2,5ml tetrahidrofurana</w:t>
      </w:r>
      <w:r w:rsidR="00530267">
        <w:t xml:space="preserve"> u toku 2h</w:t>
      </w:r>
      <w:r w:rsidR="00D85A67">
        <w:t xml:space="preserve">, uz zagrevanje reakcione smeše fenom do ključanja. Kako formiranje Grinjarevog reagensa nije krenulo ni nakon dodatka četvrtine rastvora </w:t>
      </w:r>
      <w:r w:rsidR="00530267" w:rsidRPr="008E292F">
        <w:rPr>
          <w:rFonts w:ascii="Calibri" w:eastAsia="Times New Roman" w:hAnsi="Calibri" w:cs="Calibri"/>
          <w:noProof w:val="0"/>
          <w:color w:val="000000"/>
          <w:lang w:eastAsia="sr-Latn-RS"/>
        </w:rPr>
        <w:t>3-brom-1,1-dimetoksipropan</w:t>
      </w:r>
      <w:r w:rsidR="00530267">
        <w:rPr>
          <w:rFonts w:ascii="Calibri" w:eastAsia="Times New Roman" w:hAnsi="Calibri" w:cs="Calibri"/>
          <w:noProof w:val="0"/>
          <w:color w:val="000000"/>
          <w:lang w:eastAsia="sr-Latn-RS"/>
        </w:rPr>
        <w:t>a, dodato je 2-3 kapi metil-jodida, i reakciona smeša zagrevana heat-gun-om do intenzivnog ključanja. Nakon par minuta gubitak žute boje joda i pojava sivo-crne boje u rastvoru je ukazala na početak formiranja Grinjarevog reagensa</w:t>
      </w:r>
      <w:r w:rsidR="00384FC5">
        <w:rPr>
          <w:rFonts w:ascii="Calibri" w:eastAsia="Times New Roman" w:hAnsi="Calibri" w:cs="Calibri"/>
          <w:noProof w:val="0"/>
          <w:color w:val="000000"/>
          <w:lang w:eastAsia="sr-Latn-RS"/>
        </w:rPr>
        <w:t>, posle čega je dodavanje rastvora nastavljeno na 50°C</w:t>
      </w:r>
      <w:r w:rsidR="00530267">
        <w:rPr>
          <w:rFonts w:ascii="Calibri" w:eastAsia="Times New Roman" w:hAnsi="Calibri" w:cs="Calibri"/>
          <w:noProof w:val="0"/>
          <w:color w:val="000000"/>
          <w:lang w:eastAsia="sr-Latn-RS"/>
        </w:rPr>
        <w:t xml:space="preserve">. </w:t>
      </w:r>
      <w:r w:rsidR="00384FC5">
        <w:rPr>
          <w:rFonts w:ascii="Calibri" w:eastAsia="Times New Roman" w:hAnsi="Calibri" w:cs="Calibri"/>
          <w:noProof w:val="0"/>
          <w:color w:val="000000"/>
          <w:lang w:eastAsia="sr-Latn-RS"/>
        </w:rPr>
        <w:t>Nakon završetka dodavanja rastvora, reakciona smeša je mešana još 30 minuta na 50°C, a potom je ohlađena do sobne temperature i dobijeni Grinjarev reagens titrovan jodom</w:t>
      </w:r>
      <w:r w:rsidR="00CE6449">
        <w:rPr>
          <w:rFonts w:ascii="Calibri" w:eastAsia="Times New Roman" w:hAnsi="Calibri" w:cs="Calibri"/>
          <w:noProof w:val="0"/>
          <w:color w:val="000000"/>
          <w:lang w:eastAsia="sr-Latn-RS"/>
        </w:rPr>
        <w:t xml:space="preserve"> u zasićenom rastvoru litijum-hlorida u tetrahidrofuranu</w:t>
      </w:r>
      <w:r w:rsidR="00384FC5">
        <w:rPr>
          <w:rFonts w:ascii="Calibri" w:eastAsia="Times New Roman" w:hAnsi="Calibri" w:cs="Calibri"/>
          <w:noProof w:val="0"/>
          <w:color w:val="000000"/>
          <w:lang w:eastAsia="sr-Latn-RS"/>
        </w:rPr>
        <w:t>, čime je dobijeno</w:t>
      </w:r>
      <w:r w:rsidR="00CE6449">
        <w:rPr>
          <w:rFonts w:ascii="Calibri" w:eastAsia="Times New Roman" w:hAnsi="Calibri" w:cs="Calibri"/>
          <w:noProof w:val="0"/>
          <w:color w:val="000000"/>
          <w:lang w:eastAsia="sr-Latn-RS"/>
        </w:rPr>
        <w:t xml:space="preserve"> da je njegova koncentracija 0,46mol/l.</w:t>
      </w:r>
    </w:p>
    <w:p w14:paraId="16DCBE14" w14:textId="45D2CFD3" w:rsidR="00CE6449" w:rsidRDefault="00CE6449" w:rsidP="00715FF7">
      <w:pPr>
        <w:rPr>
          <w:rFonts w:ascii="Calibri" w:eastAsia="Times New Roman" w:hAnsi="Calibri" w:cs="Calibri"/>
          <w:noProof w:val="0"/>
          <w:color w:val="000000"/>
          <w:lang w:eastAsia="sr-Latn-RS"/>
        </w:rPr>
      </w:pPr>
      <w:r>
        <w:rPr>
          <w:rFonts w:ascii="Calibri" w:eastAsia="Times New Roman" w:hAnsi="Calibri" w:cs="Calibri"/>
          <w:noProof w:val="0"/>
          <w:color w:val="000000"/>
          <w:lang w:eastAsia="sr-Latn-RS"/>
        </w:rPr>
        <w:t xml:space="preserve">U suvom kruškastom balonu od 5ml dodato je u atmosferi argona 0,04ml benzaldehida, </w:t>
      </w:r>
      <w:r w:rsidR="00154CCD">
        <w:rPr>
          <w:rFonts w:ascii="Calibri" w:eastAsia="Times New Roman" w:hAnsi="Calibri" w:cs="Calibri"/>
          <w:noProof w:val="0"/>
          <w:color w:val="000000"/>
          <w:lang w:eastAsia="sr-Latn-RS"/>
        </w:rPr>
        <w:t>koji je potom rastvoren u 0,75ml tetrahidrofuran</w:t>
      </w:r>
      <w:r w:rsidR="00E92E3B">
        <w:rPr>
          <w:rFonts w:ascii="Calibri" w:eastAsia="Times New Roman" w:hAnsi="Calibri" w:cs="Calibri"/>
          <w:noProof w:val="0"/>
          <w:color w:val="000000"/>
          <w:lang w:eastAsia="sr-Latn-RS"/>
        </w:rPr>
        <w:t xml:space="preserve">a, a zatim </w:t>
      </w:r>
      <w:r w:rsidR="00AA02DE">
        <w:rPr>
          <w:rFonts w:ascii="Calibri" w:eastAsia="Times New Roman" w:hAnsi="Calibri" w:cs="Calibri"/>
          <w:noProof w:val="0"/>
          <w:color w:val="000000"/>
          <w:lang w:eastAsia="sr-Latn-RS"/>
        </w:rPr>
        <w:t>je na 0°C dodato 1ml prethodno dobijenog Grinjara</w:t>
      </w:r>
      <w:r w:rsidR="00E92E3B">
        <w:rPr>
          <w:rFonts w:ascii="Calibri" w:eastAsia="Times New Roman" w:hAnsi="Calibri" w:cs="Calibri"/>
          <w:noProof w:val="0"/>
          <w:color w:val="000000"/>
          <w:lang w:eastAsia="sr-Latn-RS"/>
        </w:rPr>
        <w:t xml:space="preserve"> (oko 1,2 ekv.)</w:t>
      </w:r>
      <w:r w:rsidR="00AA02DE">
        <w:rPr>
          <w:rFonts w:ascii="Calibri" w:eastAsia="Times New Roman" w:hAnsi="Calibri" w:cs="Calibri"/>
          <w:noProof w:val="0"/>
          <w:color w:val="000000"/>
          <w:lang w:eastAsia="sr-Latn-RS"/>
        </w:rPr>
        <w:t xml:space="preserve">, i reakciona smeša mešana na istoj temperaturi. Nakon oko 20minuta mešanja TLC hromatografijom je utvrđen utrošak polaznog aldehida, pa </w:t>
      </w:r>
      <w:r w:rsidR="00B37538">
        <w:rPr>
          <w:rFonts w:ascii="Calibri" w:eastAsia="Times New Roman" w:hAnsi="Calibri" w:cs="Calibri"/>
          <w:noProof w:val="0"/>
          <w:color w:val="000000"/>
          <w:lang w:eastAsia="sr-Latn-RS"/>
        </w:rPr>
        <w:t>reakcija prekinuta dodatkom zasićenog rastvora amonijum-hlorida. Nakon ekstrakcije iz vodenog sloja etil-acetatom, ispiranja spojenih organskih slojeva zasićenim vodenim rastvorom natrijum-hlorida i sušenja nad magnezijum-sulfatom dobijeno je</w:t>
      </w:r>
      <w:r w:rsidR="00D213E6">
        <w:rPr>
          <w:rFonts w:ascii="Calibri" w:eastAsia="Times New Roman" w:hAnsi="Calibri" w:cs="Calibri"/>
          <w:noProof w:val="0"/>
          <w:color w:val="000000"/>
          <w:lang w:eastAsia="sr-Latn-RS"/>
        </w:rPr>
        <w:t xml:space="preserve"> </w:t>
      </w:r>
      <w:r w:rsidR="00BA545D">
        <w:rPr>
          <w:rFonts w:ascii="Calibri" w:eastAsia="Times New Roman" w:hAnsi="Calibri" w:cs="Calibri"/>
          <w:noProof w:val="0"/>
          <w:color w:val="000000"/>
          <w:lang w:eastAsia="sr-Latn-RS"/>
        </w:rPr>
        <w:t>0,0932g sirovog proizvoda u vidu bezbojne uljaste supstance</w:t>
      </w:r>
      <w:r w:rsidR="00E92E3B">
        <w:rPr>
          <w:rFonts w:ascii="Calibri" w:eastAsia="Times New Roman" w:hAnsi="Calibri" w:cs="Calibri"/>
          <w:noProof w:val="0"/>
          <w:color w:val="000000"/>
          <w:lang w:eastAsia="sr-Latn-RS"/>
        </w:rPr>
        <w:t>, koji</w:t>
      </w:r>
      <w:r w:rsidR="00BA545D">
        <w:rPr>
          <w:rFonts w:ascii="Calibri" w:eastAsia="Times New Roman" w:hAnsi="Calibri" w:cs="Calibri"/>
          <w:noProof w:val="0"/>
          <w:color w:val="000000"/>
          <w:lang w:eastAsia="sr-Latn-RS"/>
        </w:rPr>
        <w:t xml:space="preserve"> je prečišćen Dry-Flash hromatografijom (SiO2, PE:EA 3:1)</w:t>
      </w:r>
      <w:r w:rsidR="00E92E3B">
        <w:rPr>
          <w:rFonts w:ascii="Calibri" w:eastAsia="Times New Roman" w:hAnsi="Calibri" w:cs="Calibri"/>
          <w:noProof w:val="0"/>
          <w:color w:val="000000"/>
          <w:lang w:eastAsia="sr-Latn-RS"/>
        </w:rPr>
        <w:t>.</w:t>
      </w:r>
      <w:r w:rsidR="00BA545D">
        <w:rPr>
          <w:rFonts w:ascii="Calibri" w:eastAsia="Times New Roman" w:hAnsi="Calibri" w:cs="Calibri"/>
          <w:noProof w:val="0"/>
          <w:color w:val="000000"/>
          <w:lang w:eastAsia="sr-Latn-RS"/>
        </w:rPr>
        <w:t xml:space="preserve"> </w:t>
      </w:r>
      <w:r w:rsidR="00E92E3B">
        <w:rPr>
          <w:rFonts w:ascii="Calibri" w:eastAsia="Times New Roman" w:hAnsi="Calibri" w:cs="Calibri"/>
          <w:noProof w:val="0"/>
          <w:color w:val="000000"/>
          <w:lang w:eastAsia="sr-Latn-RS"/>
        </w:rPr>
        <w:t>Dobijeno</w:t>
      </w:r>
      <w:r w:rsidR="00BA545D">
        <w:rPr>
          <w:rFonts w:ascii="Calibri" w:eastAsia="Times New Roman" w:hAnsi="Calibri" w:cs="Calibri"/>
          <w:noProof w:val="0"/>
          <w:color w:val="000000"/>
          <w:lang w:eastAsia="sr-Latn-RS"/>
        </w:rPr>
        <w:t xml:space="preserve"> je 0,621g (75%) željenog proizvoda u vidu bezbojne uljaste supstance čiji je identitet potvrđen NMR spektroskopijom.</w:t>
      </w:r>
      <w:r w:rsidR="009811C1">
        <w:rPr>
          <w:rFonts w:ascii="Calibri" w:eastAsia="Times New Roman" w:hAnsi="Calibri" w:cs="Calibri"/>
          <w:noProof w:val="0"/>
          <w:color w:val="000000"/>
          <w:lang w:eastAsia="sr-Latn-RS"/>
        </w:rPr>
        <w:t xml:space="preserve"> U ovom eksperimentu nije utvrđeno formiranje nusproizvoda viđenog u eksperimentu 91s.</w:t>
      </w:r>
    </w:p>
    <w:p w14:paraId="7CD0AA5A" w14:textId="437BB216" w:rsidR="00C45A9C" w:rsidRDefault="00C14D7F">
      <w:r>
        <w:t>Oznaka NMR spektra:</w:t>
      </w:r>
      <w:r w:rsidRPr="00C14D7F">
        <w:t xml:space="preserve"> MPPR091v_7652_20211129_01</w:t>
      </w:r>
      <w:r w:rsidR="001B43ED">
        <w:t xml:space="preserve"> (</w:t>
      </w:r>
      <w:r w:rsidR="001B43ED" w:rsidRPr="009811C1">
        <w:rPr>
          <w:vertAlign w:val="superscript"/>
        </w:rPr>
        <w:t>1</w:t>
      </w:r>
      <w:r w:rsidR="001B43ED">
        <w:t>H)</w:t>
      </w:r>
      <w:r w:rsidR="00C45A9C">
        <w:br w:type="page"/>
      </w:r>
    </w:p>
    <w:p w14:paraId="68817AD2" w14:textId="3A813DED" w:rsidR="001B43ED" w:rsidRDefault="00C45A9C" w:rsidP="005118C5">
      <w:pPr>
        <w:pStyle w:val="Heading2"/>
      </w:pPr>
      <w:r>
        <w:lastRenderedPageBreak/>
        <w:t>Eksperiment 91z (30.11.2021.)</w:t>
      </w:r>
    </w:p>
    <w:p w14:paraId="6DA89740" w14:textId="77777777" w:rsidR="001217DF" w:rsidRDefault="001217DF" w:rsidP="001217DF">
      <w:r>
        <w:t>Literatura:</w:t>
      </w:r>
    </w:p>
    <w:p w14:paraId="77BF7692" w14:textId="77777777" w:rsidR="001217DF" w:rsidRPr="001217DF" w:rsidRDefault="001217DF" w:rsidP="001217DF">
      <w:r>
        <w:t>•</w:t>
      </w:r>
      <w:r>
        <w:tab/>
        <w:t>RSC Advances, 4(96), 53722–53724. doi:10.1039/c4ra11978a</w:t>
      </w:r>
    </w:p>
    <w:p w14:paraId="10B8ACA9" w14:textId="1910F484" w:rsidR="001B43ED" w:rsidRDefault="00C45A9C" w:rsidP="00C45A9C">
      <w:r>
        <w:object w:dxaOrig="9433" w:dyaOrig="2583" w14:anchorId="2C8D3F6C">
          <v:shape id="_x0000_i1045" type="#_x0000_t75" style="width:453.6pt;height:122.4pt" o:ole="">
            <v:imagedata r:id="rId25" o:title=""/>
          </v:shape>
          <o:OLEObject Type="Embed" ProgID="ChemDraw.Document.6.0" ShapeID="_x0000_i1045" DrawAspect="Content" ObjectID="_1761429748" r:id="rId45"/>
        </w:object>
      </w:r>
    </w:p>
    <w:tbl>
      <w:tblPr>
        <w:tblW w:w="7920" w:type="dxa"/>
        <w:jc w:val="center"/>
        <w:tblLook w:val="04A0" w:firstRow="1" w:lastRow="0" w:firstColumn="1" w:lastColumn="0" w:noHBand="0" w:noVBand="1"/>
      </w:tblPr>
      <w:tblGrid>
        <w:gridCol w:w="2000"/>
        <w:gridCol w:w="1060"/>
        <w:gridCol w:w="720"/>
        <w:gridCol w:w="940"/>
        <w:gridCol w:w="900"/>
        <w:gridCol w:w="960"/>
        <w:gridCol w:w="1340"/>
      </w:tblGrid>
      <w:tr w:rsidR="004F1B16" w:rsidRPr="004F1B16" w14:paraId="66C5CE71" w14:textId="77777777" w:rsidTr="004F1B16">
        <w:trPr>
          <w:trHeight w:val="288"/>
          <w:jc w:val="center"/>
        </w:trPr>
        <w:tc>
          <w:tcPr>
            <w:tcW w:w="2000" w:type="dxa"/>
            <w:tcBorders>
              <w:top w:val="nil"/>
              <w:left w:val="nil"/>
              <w:bottom w:val="nil"/>
              <w:right w:val="nil"/>
            </w:tcBorders>
            <w:shd w:val="clear" w:color="auto" w:fill="auto"/>
            <w:noWrap/>
            <w:vAlign w:val="bottom"/>
            <w:hideMark/>
          </w:tcPr>
          <w:p w14:paraId="4E0039C1" w14:textId="77777777" w:rsidR="004F1B16" w:rsidRPr="004F1B16" w:rsidRDefault="004F1B16" w:rsidP="004F1B16">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471BC"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A7C2439"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78659FA"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836994B"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A3CB69"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53BF239B"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Odmereno:</w:t>
            </w:r>
          </w:p>
        </w:tc>
      </w:tr>
      <w:tr w:rsidR="004F1B16" w:rsidRPr="004F1B16" w14:paraId="5E07F64C" w14:textId="77777777" w:rsidTr="004F1B16">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DBCC9"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Aldehid</w:t>
            </w:r>
          </w:p>
        </w:tc>
        <w:tc>
          <w:tcPr>
            <w:tcW w:w="1060" w:type="dxa"/>
            <w:tcBorders>
              <w:top w:val="nil"/>
              <w:left w:val="nil"/>
              <w:bottom w:val="single" w:sz="4" w:space="0" w:color="auto"/>
              <w:right w:val="single" w:sz="4" w:space="0" w:color="auto"/>
            </w:tcBorders>
            <w:shd w:val="clear" w:color="auto" w:fill="auto"/>
            <w:noWrap/>
            <w:vAlign w:val="center"/>
            <w:hideMark/>
          </w:tcPr>
          <w:p w14:paraId="51904EE6"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305,33</w:t>
            </w:r>
          </w:p>
        </w:tc>
        <w:tc>
          <w:tcPr>
            <w:tcW w:w="720" w:type="dxa"/>
            <w:tcBorders>
              <w:top w:val="nil"/>
              <w:left w:val="nil"/>
              <w:bottom w:val="single" w:sz="4" w:space="0" w:color="auto"/>
              <w:right w:val="single" w:sz="4" w:space="0" w:color="auto"/>
            </w:tcBorders>
            <w:shd w:val="clear" w:color="auto" w:fill="auto"/>
            <w:noWrap/>
            <w:vAlign w:val="center"/>
            <w:hideMark/>
          </w:tcPr>
          <w:p w14:paraId="282FAC44"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47F076F5"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0,362</w:t>
            </w:r>
          </w:p>
        </w:tc>
        <w:tc>
          <w:tcPr>
            <w:tcW w:w="900" w:type="dxa"/>
            <w:tcBorders>
              <w:top w:val="nil"/>
              <w:left w:val="nil"/>
              <w:bottom w:val="single" w:sz="4" w:space="0" w:color="auto"/>
              <w:right w:val="single" w:sz="4" w:space="0" w:color="auto"/>
            </w:tcBorders>
            <w:shd w:val="clear" w:color="auto" w:fill="auto"/>
            <w:noWrap/>
            <w:vAlign w:val="center"/>
            <w:hideMark/>
          </w:tcPr>
          <w:p w14:paraId="6F106F11"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0,1100</w:t>
            </w:r>
          </w:p>
        </w:tc>
        <w:tc>
          <w:tcPr>
            <w:tcW w:w="960" w:type="dxa"/>
            <w:tcBorders>
              <w:top w:val="nil"/>
              <w:left w:val="nil"/>
              <w:bottom w:val="single" w:sz="4" w:space="0" w:color="auto"/>
              <w:right w:val="single" w:sz="4" w:space="0" w:color="auto"/>
            </w:tcBorders>
            <w:shd w:val="clear" w:color="auto" w:fill="auto"/>
            <w:noWrap/>
            <w:vAlign w:val="center"/>
            <w:hideMark/>
          </w:tcPr>
          <w:p w14:paraId="6481C5C0"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618C4A36"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0,1039g</w:t>
            </w:r>
          </w:p>
        </w:tc>
      </w:tr>
      <w:tr w:rsidR="004F1B16" w:rsidRPr="004F1B16" w14:paraId="2B9866D0" w14:textId="77777777" w:rsidTr="004F1B16">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280A509"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4C484BE5"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0C947353"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16,10</w:t>
            </w:r>
          </w:p>
        </w:tc>
        <w:tc>
          <w:tcPr>
            <w:tcW w:w="940" w:type="dxa"/>
            <w:tcBorders>
              <w:top w:val="nil"/>
              <w:left w:val="nil"/>
              <w:bottom w:val="single" w:sz="4" w:space="0" w:color="auto"/>
              <w:right w:val="single" w:sz="4" w:space="0" w:color="auto"/>
            </w:tcBorders>
            <w:shd w:val="clear" w:color="auto" w:fill="auto"/>
            <w:noWrap/>
            <w:vAlign w:val="center"/>
            <w:hideMark/>
          </w:tcPr>
          <w:p w14:paraId="3618F68B"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5,828</w:t>
            </w:r>
          </w:p>
        </w:tc>
        <w:tc>
          <w:tcPr>
            <w:tcW w:w="900" w:type="dxa"/>
            <w:tcBorders>
              <w:top w:val="nil"/>
              <w:left w:val="nil"/>
              <w:bottom w:val="single" w:sz="4" w:space="0" w:color="auto"/>
              <w:right w:val="single" w:sz="4" w:space="0" w:color="auto"/>
            </w:tcBorders>
            <w:shd w:val="clear" w:color="auto" w:fill="auto"/>
            <w:noWrap/>
            <w:vAlign w:val="center"/>
            <w:hideMark/>
          </w:tcPr>
          <w:p w14:paraId="76B6FF98"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0,1417</w:t>
            </w:r>
          </w:p>
        </w:tc>
        <w:tc>
          <w:tcPr>
            <w:tcW w:w="960" w:type="dxa"/>
            <w:tcBorders>
              <w:top w:val="nil"/>
              <w:left w:val="nil"/>
              <w:bottom w:val="single" w:sz="4" w:space="0" w:color="auto"/>
              <w:right w:val="single" w:sz="4" w:space="0" w:color="auto"/>
            </w:tcBorders>
            <w:shd w:val="clear" w:color="auto" w:fill="auto"/>
            <w:noWrap/>
            <w:vAlign w:val="center"/>
            <w:hideMark/>
          </w:tcPr>
          <w:p w14:paraId="657866E6"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71068FC"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0,1482g</w:t>
            </w:r>
          </w:p>
        </w:tc>
      </w:tr>
      <w:tr w:rsidR="004F1B16" w:rsidRPr="004F1B16" w14:paraId="79BE1DEB" w14:textId="77777777" w:rsidTr="004F1B16">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0ACF62F"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566D1A87"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29F8263"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C59E589"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0FC77CE2"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30EA1D8"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1363E112"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2,5ml</w:t>
            </w:r>
          </w:p>
        </w:tc>
      </w:tr>
      <w:tr w:rsidR="004F1B16" w:rsidRPr="004F1B16" w14:paraId="1556F034" w14:textId="77777777" w:rsidTr="004F1B16">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D8EAAEC"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353FDE9A"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6E4B7CA1"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noWrap/>
            <w:vAlign w:val="center"/>
            <w:hideMark/>
          </w:tcPr>
          <w:p w14:paraId="60F91FA7"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3,620</w:t>
            </w:r>
          </w:p>
        </w:tc>
        <w:tc>
          <w:tcPr>
            <w:tcW w:w="900" w:type="dxa"/>
            <w:tcBorders>
              <w:top w:val="nil"/>
              <w:left w:val="nil"/>
              <w:bottom w:val="single" w:sz="4" w:space="0" w:color="auto"/>
              <w:right w:val="single" w:sz="4" w:space="0" w:color="auto"/>
            </w:tcBorders>
            <w:shd w:val="clear" w:color="auto" w:fill="auto"/>
            <w:noWrap/>
            <w:vAlign w:val="center"/>
            <w:hideMark/>
          </w:tcPr>
          <w:p w14:paraId="50402A8D"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0,7362</w:t>
            </w:r>
          </w:p>
        </w:tc>
        <w:tc>
          <w:tcPr>
            <w:tcW w:w="960" w:type="dxa"/>
            <w:tcBorders>
              <w:top w:val="nil"/>
              <w:left w:val="nil"/>
              <w:bottom w:val="single" w:sz="4" w:space="0" w:color="auto"/>
              <w:right w:val="single" w:sz="4" w:space="0" w:color="auto"/>
            </w:tcBorders>
            <w:shd w:val="clear" w:color="auto" w:fill="auto"/>
            <w:noWrap/>
            <w:vAlign w:val="center"/>
            <w:hideMark/>
          </w:tcPr>
          <w:p w14:paraId="48AD37BE"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0,549</w:t>
            </w:r>
          </w:p>
        </w:tc>
        <w:tc>
          <w:tcPr>
            <w:tcW w:w="1340" w:type="dxa"/>
            <w:tcBorders>
              <w:top w:val="nil"/>
              <w:left w:val="nil"/>
              <w:bottom w:val="single" w:sz="4" w:space="0" w:color="auto"/>
              <w:right w:val="single" w:sz="4" w:space="0" w:color="auto"/>
            </w:tcBorders>
            <w:shd w:val="clear" w:color="auto" w:fill="auto"/>
            <w:noWrap/>
            <w:vAlign w:val="center"/>
            <w:hideMark/>
          </w:tcPr>
          <w:p w14:paraId="384049AB"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0,55ml</w:t>
            </w:r>
          </w:p>
        </w:tc>
      </w:tr>
      <w:tr w:rsidR="004F1B16" w:rsidRPr="004F1B16" w14:paraId="758AAE54" w14:textId="77777777" w:rsidTr="004F1B16">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349AE84"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7CB8DD8F"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5B18AE75"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5CE9B3EA"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0CA80A0D"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59659BC"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13FD3FF1"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2,5ml</w:t>
            </w:r>
          </w:p>
        </w:tc>
      </w:tr>
      <w:tr w:rsidR="004F1B16" w:rsidRPr="004F1B16" w14:paraId="0C302CA7" w14:textId="77777777" w:rsidTr="004F1B16">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44ECC0B"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3DF6A1D4"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9AB2812"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762CFD26"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36F88701"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775FEFED"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36844AA3" w14:textId="77777777" w:rsidR="004F1B16" w:rsidRPr="004F1B16" w:rsidRDefault="004F1B16" w:rsidP="004F1B16">
            <w:pPr>
              <w:spacing w:after="0" w:line="240" w:lineRule="auto"/>
              <w:jc w:val="center"/>
              <w:rPr>
                <w:rFonts w:ascii="Calibri" w:eastAsia="Times New Roman" w:hAnsi="Calibri" w:cs="Calibri"/>
                <w:noProof w:val="0"/>
                <w:color w:val="000000"/>
                <w:lang w:eastAsia="sr-Latn-RS"/>
              </w:rPr>
            </w:pPr>
            <w:r w:rsidRPr="004F1B16">
              <w:rPr>
                <w:rFonts w:ascii="Calibri" w:eastAsia="Times New Roman" w:hAnsi="Calibri" w:cs="Calibri"/>
                <w:noProof w:val="0"/>
                <w:color w:val="000000"/>
                <w:lang w:eastAsia="sr-Latn-RS"/>
              </w:rPr>
              <w:t>0,7ml</w:t>
            </w:r>
          </w:p>
        </w:tc>
      </w:tr>
    </w:tbl>
    <w:p w14:paraId="005F8150" w14:textId="2F2DC98D" w:rsidR="00C45A9C" w:rsidRDefault="00C45A9C" w:rsidP="00C45A9C"/>
    <w:tbl>
      <w:tblPr>
        <w:tblStyle w:val="TableGrid"/>
        <w:tblpPr w:leftFromText="180" w:rightFromText="180" w:vertAnchor="text" w:horzAnchor="page" w:tblpX="9421" w:tblpY="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1217DF" w14:paraId="36BB3491" w14:textId="77777777" w:rsidTr="001217DF">
        <w:tc>
          <w:tcPr>
            <w:tcW w:w="1555" w:type="dxa"/>
          </w:tcPr>
          <w:p w14:paraId="404874F2" w14:textId="77777777" w:rsidR="001217DF" w:rsidRDefault="001217DF" w:rsidP="001217DF">
            <w:pPr>
              <w:jc w:val="center"/>
            </w:pPr>
            <w:r>
              <w:rPr>
                <w:lang w:eastAsia="sr-Latn-RS"/>
              </w:rPr>
              <w:drawing>
                <wp:inline distT="0" distB="0" distL="0" distR="0" wp14:anchorId="2CD028AF" wp14:editId="48B59352">
                  <wp:extent cx="412875" cy="1440000"/>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12875" cy="1440000"/>
                          </a:xfrm>
                          <a:prstGeom prst="rect">
                            <a:avLst/>
                          </a:prstGeom>
                          <a:noFill/>
                          <a:ln>
                            <a:noFill/>
                          </a:ln>
                        </pic:spPr>
                      </pic:pic>
                    </a:graphicData>
                  </a:graphic>
                </wp:inline>
              </w:drawing>
            </w:r>
          </w:p>
        </w:tc>
      </w:tr>
      <w:tr w:rsidR="001217DF" w14:paraId="11FCDDA8" w14:textId="77777777" w:rsidTr="001217DF">
        <w:tc>
          <w:tcPr>
            <w:tcW w:w="1555" w:type="dxa"/>
          </w:tcPr>
          <w:p w14:paraId="46DC718C" w14:textId="77777777" w:rsidR="001217DF" w:rsidRPr="00C14D7F" w:rsidRDefault="001217DF" w:rsidP="001217DF">
            <w:pPr>
              <w:jc w:val="center"/>
              <w:rPr>
                <w:rStyle w:val="SubtleEmphasis"/>
              </w:rPr>
            </w:pPr>
            <w:r>
              <w:rPr>
                <w:rStyle w:val="SubtleEmphasis"/>
              </w:rPr>
              <w:t xml:space="preserve">Polazni aldehid levo, reakciona smeša desno, 20min, </w:t>
            </w:r>
            <w:r w:rsidRPr="00C14D7F">
              <w:rPr>
                <w:rStyle w:val="SubtleEmphasis"/>
              </w:rPr>
              <w:t>PE:EA 1:1, PAA</w:t>
            </w:r>
          </w:p>
        </w:tc>
      </w:tr>
    </w:tbl>
    <w:p w14:paraId="7C748AA6" w14:textId="5435EBDD" w:rsidR="004F1B16" w:rsidRDefault="004F1B16" w:rsidP="004F1B16">
      <w:pPr>
        <w:rPr>
          <w:rFonts w:ascii="Calibri" w:eastAsia="Times New Roman" w:hAnsi="Calibri" w:cs="Calibri"/>
          <w:noProof w:val="0"/>
          <w:color w:val="000000"/>
          <w:lang w:eastAsia="sr-Latn-RS"/>
        </w:rPr>
      </w:pPr>
      <w:r>
        <w:t>U suvom dvogrlom balonu sa kondenzatorom kroz centralno grlo i septumom na bočnom dodato je 0,1482g aktiviranih opiljaka magnezijuma i jedan kristal joda, a potom je pod atmosferom argona dodato 2,5ml suvog tetrahidrofurana. Zatim je dodavan rastvor 0,55ml 3-brom-1,1-dimetoksipropana u 2,5ml tetrahidrofurana u toku 2h na 50°C, uz prethodno aktiviranje reakcije zagrevanjem reakcione smeše heat-gun-om do inzenzivnog ključanja po dodatku 10% zapremine rastvora dok žuta boja joda u rastvoru nije prvo nestala, a zatim</w:t>
      </w:r>
      <w:r w:rsidR="00483152">
        <w:t xml:space="preserve"> boja reakcione smeše</w:t>
      </w:r>
      <w:r>
        <w:t xml:space="preserve"> prešla u</w:t>
      </w:r>
      <w:r w:rsidR="00483152">
        <w:t xml:space="preserve"> mutno</w:t>
      </w:r>
      <w:r>
        <w:t xml:space="preserve"> sivu. </w:t>
      </w:r>
      <w:r>
        <w:rPr>
          <w:rFonts w:ascii="Calibri" w:eastAsia="Times New Roman" w:hAnsi="Calibri" w:cs="Calibri"/>
          <w:noProof w:val="0"/>
          <w:color w:val="000000"/>
          <w:lang w:eastAsia="sr-Latn-RS"/>
        </w:rPr>
        <w:t>Nakon završetka dodavanja rastvora, reakciona smeša je mešana još 30 minuta na 50°C, a potom je ohlađena do sobne temperature i dobijeni Grinjarev reagens titrovan jodom u zasićenom rastvoru litijum-hlorida u tetrahidrofuranu, čime je dobijeno da je njegova koncentracija 0,</w:t>
      </w:r>
      <w:r w:rsidR="008E55F8">
        <w:rPr>
          <w:rFonts w:ascii="Calibri" w:eastAsia="Times New Roman" w:hAnsi="Calibri" w:cs="Calibri"/>
          <w:noProof w:val="0"/>
          <w:color w:val="000000"/>
          <w:lang w:eastAsia="sr-Latn-RS"/>
        </w:rPr>
        <w:t>51</w:t>
      </w:r>
      <w:r>
        <w:rPr>
          <w:rFonts w:ascii="Calibri" w:eastAsia="Times New Roman" w:hAnsi="Calibri" w:cs="Calibri"/>
          <w:noProof w:val="0"/>
          <w:color w:val="000000"/>
          <w:lang w:eastAsia="sr-Latn-RS"/>
        </w:rPr>
        <w:t>mol/l.</w:t>
      </w:r>
    </w:p>
    <w:p w14:paraId="523D2CA8" w14:textId="047999FC" w:rsidR="008E55F8" w:rsidRDefault="008E55F8" w:rsidP="008E55F8">
      <w:pPr>
        <w:rPr>
          <w:rFonts w:ascii="Calibri" w:eastAsia="Times New Roman" w:hAnsi="Calibri" w:cs="Calibri"/>
          <w:noProof w:val="0"/>
          <w:color w:val="000000"/>
          <w:lang w:eastAsia="sr-Latn-RS"/>
        </w:rPr>
      </w:pPr>
      <w:r>
        <w:rPr>
          <w:rFonts w:ascii="Calibri" w:eastAsia="Times New Roman" w:hAnsi="Calibri" w:cs="Calibri"/>
          <w:noProof w:val="0"/>
          <w:color w:val="000000"/>
          <w:lang w:eastAsia="sr-Latn-RS"/>
        </w:rPr>
        <w:t>U suvom kruškastom balonu od 10ml sa 0,1039g polaznog aldehida dodato je u atmosferi argona 0,7ml tetrahidrofurana, a zatim je na 0°C dodato 0,8ml prethodno dobijenog Grinjara (oko 1,2 ekv.), i reakciona smeša mešana na istoj temperaturi. Nakon oko 20</w:t>
      </w:r>
      <w:r w:rsidR="001B0BFC">
        <w:rPr>
          <w:rFonts w:ascii="Calibri" w:eastAsia="Times New Roman" w:hAnsi="Calibri" w:cs="Calibri"/>
          <w:noProof w:val="0"/>
          <w:color w:val="000000"/>
          <w:lang w:eastAsia="sr-Latn-RS"/>
        </w:rPr>
        <w:t xml:space="preserve"> </w:t>
      </w:r>
      <w:r>
        <w:rPr>
          <w:rFonts w:ascii="Calibri" w:eastAsia="Times New Roman" w:hAnsi="Calibri" w:cs="Calibri"/>
          <w:noProof w:val="0"/>
          <w:color w:val="000000"/>
          <w:lang w:eastAsia="sr-Latn-RS"/>
        </w:rPr>
        <w:t>minuta mešanja TLC hromatografijom je utvrđen gotovo potpun utrošak polaznog aldehida, pa reakcija prekinuta nakon 30 minuta dodatkom zasićenog rastvora amonijum-hlorida. Nakon ekstrakcije iz vodenog sloja etil-acetatom, ispiranja spojenih organskih slojeva zasićenim vodenim rastvorom natrijum-hlorida i sušenja nad magnezijum-sulfatom dobijeno je 0,1561g sirovog proizvoda u vidu bezbojne uljaste supstance, koji je prečišćen Dry-Flash hromatografijom (SiO2, PE:EA 1:1). Dobijeno je 0,</w:t>
      </w:r>
      <w:r w:rsidR="001B43ED">
        <w:rPr>
          <w:rFonts w:ascii="Calibri" w:eastAsia="Times New Roman" w:hAnsi="Calibri" w:cs="Calibri"/>
          <w:noProof w:val="0"/>
          <w:color w:val="000000"/>
          <w:lang w:eastAsia="sr-Latn-RS"/>
        </w:rPr>
        <w:t>0940</w:t>
      </w:r>
      <w:r>
        <w:rPr>
          <w:rFonts w:ascii="Calibri" w:eastAsia="Times New Roman" w:hAnsi="Calibri" w:cs="Calibri"/>
          <w:noProof w:val="0"/>
          <w:color w:val="000000"/>
          <w:lang w:eastAsia="sr-Latn-RS"/>
        </w:rPr>
        <w:t>g (</w:t>
      </w:r>
      <w:r w:rsidR="001B43ED">
        <w:rPr>
          <w:rFonts w:ascii="Calibri" w:eastAsia="Times New Roman" w:hAnsi="Calibri" w:cs="Calibri"/>
          <w:noProof w:val="0"/>
          <w:color w:val="000000"/>
          <w:lang w:eastAsia="sr-Latn-RS"/>
        </w:rPr>
        <w:t>67</w:t>
      </w:r>
      <w:r>
        <w:rPr>
          <w:rFonts w:ascii="Calibri" w:eastAsia="Times New Roman" w:hAnsi="Calibri" w:cs="Calibri"/>
          <w:noProof w:val="0"/>
          <w:color w:val="000000"/>
          <w:lang w:eastAsia="sr-Latn-RS"/>
        </w:rPr>
        <w:t>%) željenog proizvoda u vidu bezbojne uljaste supstance čiji je identitet potvrđen NMR spektroskopijom.</w:t>
      </w:r>
    </w:p>
    <w:p w14:paraId="0A99F99F" w14:textId="5487DA42" w:rsidR="00240BF9" w:rsidRPr="001217DF" w:rsidRDefault="001B43ED">
      <w:pPr>
        <w:rPr>
          <w:rFonts w:ascii="Calibri" w:eastAsia="Times New Roman" w:hAnsi="Calibri" w:cs="Calibri"/>
          <w:noProof w:val="0"/>
          <w:color w:val="000000"/>
          <w:lang w:eastAsia="sr-Latn-RS"/>
        </w:rPr>
      </w:pPr>
      <w:r>
        <w:rPr>
          <w:rFonts w:ascii="Calibri" w:eastAsia="Times New Roman" w:hAnsi="Calibri" w:cs="Calibri"/>
          <w:noProof w:val="0"/>
          <w:color w:val="000000"/>
          <w:lang w:eastAsia="sr-Latn-RS"/>
        </w:rPr>
        <w:t>Oznaka NMR spektra:</w:t>
      </w:r>
      <w:r w:rsidRPr="001B43ED">
        <w:t xml:space="preserve"> </w:t>
      </w:r>
      <w:r w:rsidRPr="001B43ED">
        <w:rPr>
          <w:rFonts w:ascii="Calibri" w:eastAsia="Times New Roman" w:hAnsi="Calibri" w:cs="Calibri"/>
          <w:noProof w:val="0"/>
          <w:color w:val="000000"/>
          <w:lang w:eastAsia="sr-Latn-RS"/>
        </w:rPr>
        <w:t>MPPR091z_20211202_01</w:t>
      </w:r>
      <w:r>
        <w:rPr>
          <w:rFonts w:ascii="Calibri" w:eastAsia="Times New Roman" w:hAnsi="Calibri" w:cs="Calibri"/>
          <w:noProof w:val="0"/>
          <w:color w:val="000000"/>
          <w:lang w:eastAsia="sr-Latn-RS"/>
        </w:rPr>
        <w:t xml:space="preserve"> (</w:t>
      </w:r>
      <w:r w:rsidRPr="00903A54">
        <w:rPr>
          <w:rFonts w:ascii="Calibri" w:eastAsia="Times New Roman" w:hAnsi="Calibri" w:cs="Calibri"/>
          <w:noProof w:val="0"/>
          <w:color w:val="000000"/>
          <w:vertAlign w:val="superscript"/>
          <w:lang w:eastAsia="sr-Latn-RS"/>
        </w:rPr>
        <w:t>1</w:t>
      </w:r>
      <w:r>
        <w:rPr>
          <w:rFonts w:ascii="Calibri" w:eastAsia="Times New Roman" w:hAnsi="Calibri" w:cs="Calibri"/>
          <w:noProof w:val="0"/>
          <w:color w:val="000000"/>
          <w:lang w:eastAsia="sr-Latn-RS"/>
        </w:rPr>
        <w:t xml:space="preserve">H, </w:t>
      </w:r>
      <w:r w:rsidRPr="00903A54">
        <w:rPr>
          <w:rFonts w:ascii="Calibri" w:eastAsia="Times New Roman" w:hAnsi="Calibri" w:cs="Calibri"/>
          <w:noProof w:val="0"/>
          <w:color w:val="000000"/>
          <w:vertAlign w:val="superscript"/>
          <w:lang w:eastAsia="sr-Latn-RS"/>
        </w:rPr>
        <w:t>13</w:t>
      </w:r>
      <w:r>
        <w:rPr>
          <w:rFonts w:ascii="Calibri" w:eastAsia="Times New Roman" w:hAnsi="Calibri" w:cs="Calibri"/>
          <w:noProof w:val="0"/>
          <w:color w:val="000000"/>
          <w:lang w:eastAsia="sr-Latn-RS"/>
        </w:rPr>
        <w:t>C)</w:t>
      </w:r>
    </w:p>
    <w:p w14:paraId="3BEBE17D" w14:textId="364413DB" w:rsidR="004F1B16" w:rsidRDefault="00240BF9" w:rsidP="00240BF9">
      <w:pPr>
        <w:pStyle w:val="Heading2"/>
      </w:pPr>
      <w:r>
        <w:lastRenderedPageBreak/>
        <w:t>Eksperiment 91Aa (2.12.2021.)</w:t>
      </w:r>
    </w:p>
    <w:p w14:paraId="4388D4C0" w14:textId="77777777" w:rsidR="001217DF" w:rsidRDefault="001217DF" w:rsidP="001217DF">
      <w:r>
        <w:t>Literatura:</w:t>
      </w:r>
    </w:p>
    <w:p w14:paraId="7356A815" w14:textId="77777777" w:rsidR="001217DF" w:rsidRPr="001217DF" w:rsidRDefault="001217DF" w:rsidP="001217DF">
      <w:r>
        <w:t>•</w:t>
      </w:r>
      <w:r>
        <w:tab/>
        <w:t>RSC Advances, 4(96), 53722–53724. doi:10.1039/c4ra11978a</w:t>
      </w:r>
    </w:p>
    <w:p w14:paraId="6CBA9312" w14:textId="450D2375" w:rsidR="00240BF9" w:rsidRDefault="00240BF9" w:rsidP="0082136E">
      <w:pPr>
        <w:jc w:val="center"/>
      </w:pPr>
      <w:r>
        <w:object w:dxaOrig="9433" w:dyaOrig="2583" w14:anchorId="1257CCF8">
          <v:shape id="_x0000_i1046" type="#_x0000_t75" style="width:453.6pt;height:122.4pt" o:ole="">
            <v:imagedata r:id="rId25" o:title=""/>
          </v:shape>
          <o:OLEObject Type="Embed" ProgID="ChemDraw.Document.6.0" ShapeID="_x0000_i1046" DrawAspect="Content" ObjectID="_1761429749" r:id="rId47"/>
        </w:object>
      </w:r>
    </w:p>
    <w:tbl>
      <w:tblPr>
        <w:tblW w:w="7920" w:type="dxa"/>
        <w:jc w:val="center"/>
        <w:tblLook w:val="04A0" w:firstRow="1" w:lastRow="0" w:firstColumn="1" w:lastColumn="0" w:noHBand="0" w:noVBand="1"/>
      </w:tblPr>
      <w:tblGrid>
        <w:gridCol w:w="2000"/>
        <w:gridCol w:w="1060"/>
        <w:gridCol w:w="720"/>
        <w:gridCol w:w="940"/>
        <w:gridCol w:w="900"/>
        <w:gridCol w:w="960"/>
        <w:gridCol w:w="1340"/>
      </w:tblGrid>
      <w:tr w:rsidR="00C0085F" w:rsidRPr="00C0085F" w14:paraId="17EA1376" w14:textId="77777777" w:rsidTr="00C0085F">
        <w:trPr>
          <w:trHeight w:val="288"/>
          <w:jc w:val="center"/>
        </w:trPr>
        <w:tc>
          <w:tcPr>
            <w:tcW w:w="2000" w:type="dxa"/>
            <w:tcBorders>
              <w:top w:val="nil"/>
              <w:left w:val="nil"/>
              <w:bottom w:val="nil"/>
              <w:right w:val="nil"/>
            </w:tcBorders>
            <w:shd w:val="clear" w:color="auto" w:fill="auto"/>
            <w:noWrap/>
            <w:vAlign w:val="bottom"/>
            <w:hideMark/>
          </w:tcPr>
          <w:p w14:paraId="457F00CB" w14:textId="77777777" w:rsidR="00C0085F" w:rsidRPr="00C0085F" w:rsidRDefault="00C0085F" w:rsidP="00C0085F">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E35DA"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774B853"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13D0109C"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019FCF3"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m (g)</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09CCAB"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2FDA68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Odmereno:</w:t>
            </w:r>
          </w:p>
        </w:tc>
      </w:tr>
      <w:tr w:rsidR="00C0085F" w:rsidRPr="00C0085F" w14:paraId="765BD682" w14:textId="77777777" w:rsidTr="00C0085F">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952DD"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Aldehid</w:t>
            </w:r>
          </w:p>
        </w:tc>
        <w:tc>
          <w:tcPr>
            <w:tcW w:w="1060" w:type="dxa"/>
            <w:tcBorders>
              <w:top w:val="nil"/>
              <w:left w:val="nil"/>
              <w:bottom w:val="single" w:sz="4" w:space="0" w:color="auto"/>
              <w:right w:val="single" w:sz="4" w:space="0" w:color="auto"/>
            </w:tcBorders>
            <w:shd w:val="clear" w:color="auto" w:fill="auto"/>
            <w:noWrap/>
            <w:vAlign w:val="center"/>
            <w:hideMark/>
          </w:tcPr>
          <w:p w14:paraId="3CEC9637"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305,33</w:t>
            </w:r>
          </w:p>
        </w:tc>
        <w:tc>
          <w:tcPr>
            <w:tcW w:w="720" w:type="dxa"/>
            <w:tcBorders>
              <w:top w:val="nil"/>
              <w:left w:val="nil"/>
              <w:bottom w:val="single" w:sz="4" w:space="0" w:color="auto"/>
              <w:right w:val="single" w:sz="4" w:space="0" w:color="auto"/>
            </w:tcBorders>
            <w:shd w:val="clear" w:color="auto" w:fill="auto"/>
            <w:noWrap/>
            <w:vAlign w:val="center"/>
            <w:hideMark/>
          </w:tcPr>
          <w:p w14:paraId="5B4BA31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7FBC3411"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0,362</w:t>
            </w:r>
          </w:p>
        </w:tc>
        <w:tc>
          <w:tcPr>
            <w:tcW w:w="900" w:type="dxa"/>
            <w:tcBorders>
              <w:top w:val="nil"/>
              <w:left w:val="nil"/>
              <w:bottom w:val="single" w:sz="4" w:space="0" w:color="auto"/>
              <w:right w:val="single" w:sz="4" w:space="0" w:color="auto"/>
            </w:tcBorders>
            <w:shd w:val="clear" w:color="auto" w:fill="auto"/>
            <w:noWrap/>
            <w:vAlign w:val="center"/>
            <w:hideMark/>
          </w:tcPr>
          <w:p w14:paraId="72266F67"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0,1100</w:t>
            </w:r>
          </w:p>
        </w:tc>
        <w:tc>
          <w:tcPr>
            <w:tcW w:w="960" w:type="dxa"/>
            <w:tcBorders>
              <w:top w:val="nil"/>
              <w:left w:val="nil"/>
              <w:bottom w:val="single" w:sz="4" w:space="0" w:color="auto"/>
              <w:right w:val="single" w:sz="4" w:space="0" w:color="auto"/>
            </w:tcBorders>
            <w:shd w:val="clear" w:color="auto" w:fill="auto"/>
            <w:noWrap/>
            <w:vAlign w:val="center"/>
            <w:hideMark/>
          </w:tcPr>
          <w:p w14:paraId="478CACBE"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7ACBC54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0,1000g</w:t>
            </w:r>
          </w:p>
        </w:tc>
      </w:tr>
      <w:tr w:rsidR="00C0085F" w:rsidRPr="00C0085F" w14:paraId="0B4EBBF1" w14:textId="77777777" w:rsidTr="00C0085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C412F8A"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2BC993C8"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6F37208B"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16,10</w:t>
            </w:r>
          </w:p>
        </w:tc>
        <w:tc>
          <w:tcPr>
            <w:tcW w:w="940" w:type="dxa"/>
            <w:tcBorders>
              <w:top w:val="nil"/>
              <w:left w:val="nil"/>
              <w:bottom w:val="single" w:sz="4" w:space="0" w:color="auto"/>
              <w:right w:val="single" w:sz="4" w:space="0" w:color="auto"/>
            </w:tcBorders>
            <w:shd w:val="clear" w:color="auto" w:fill="auto"/>
            <w:noWrap/>
            <w:vAlign w:val="center"/>
            <w:hideMark/>
          </w:tcPr>
          <w:p w14:paraId="30E859E0"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5,828</w:t>
            </w:r>
          </w:p>
        </w:tc>
        <w:tc>
          <w:tcPr>
            <w:tcW w:w="900" w:type="dxa"/>
            <w:tcBorders>
              <w:top w:val="nil"/>
              <w:left w:val="nil"/>
              <w:bottom w:val="single" w:sz="4" w:space="0" w:color="auto"/>
              <w:right w:val="single" w:sz="4" w:space="0" w:color="auto"/>
            </w:tcBorders>
            <w:shd w:val="clear" w:color="auto" w:fill="auto"/>
            <w:noWrap/>
            <w:vAlign w:val="center"/>
            <w:hideMark/>
          </w:tcPr>
          <w:p w14:paraId="5CCCB712"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0,1417</w:t>
            </w:r>
          </w:p>
        </w:tc>
        <w:tc>
          <w:tcPr>
            <w:tcW w:w="960" w:type="dxa"/>
            <w:tcBorders>
              <w:top w:val="nil"/>
              <w:left w:val="nil"/>
              <w:bottom w:val="single" w:sz="4" w:space="0" w:color="auto"/>
              <w:right w:val="single" w:sz="4" w:space="0" w:color="auto"/>
            </w:tcBorders>
            <w:shd w:val="clear" w:color="auto" w:fill="auto"/>
            <w:noWrap/>
            <w:vAlign w:val="center"/>
            <w:hideMark/>
          </w:tcPr>
          <w:p w14:paraId="34981F6E"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4AFA9C6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0,1493g</w:t>
            </w:r>
          </w:p>
        </w:tc>
      </w:tr>
      <w:tr w:rsidR="00C0085F" w:rsidRPr="00C0085F" w14:paraId="1DF9FF98" w14:textId="77777777" w:rsidTr="00C0085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68CB99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3FB8695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0ADEAC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B14824C"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CD78BAD"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24166589"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0A41EBA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2,5ml</w:t>
            </w:r>
          </w:p>
        </w:tc>
      </w:tr>
      <w:tr w:rsidR="00C0085F" w:rsidRPr="00C0085F" w14:paraId="12AAB3A3" w14:textId="77777777" w:rsidTr="00C0085F">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ACF3E37"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1B928F3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608CCC2E"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noWrap/>
            <w:vAlign w:val="center"/>
            <w:hideMark/>
          </w:tcPr>
          <w:p w14:paraId="1481D815"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3,620</w:t>
            </w:r>
          </w:p>
        </w:tc>
        <w:tc>
          <w:tcPr>
            <w:tcW w:w="900" w:type="dxa"/>
            <w:tcBorders>
              <w:top w:val="nil"/>
              <w:left w:val="nil"/>
              <w:bottom w:val="single" w:sz="4" w:space="0" w:color="auto"/>
              <w:right w:val="single" w:sz="4" w:space="0" w:color="auto"/>
            </w:tcBorders>
            <w:shd w:val="clear" w:color="auto" w:fill="auto"/>
            <w:noWrap/>
            <w:vAlign w:val="center"/>
            <w:hideMark/>
          </w:tcPr>
          <w:p w14:paraId="544B4929"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0,7362</w:t>
            </w:r>
          </w:p>
        </w:tc>
        <w:tc>
          <w:tcPr>
            <w:tcW w:w="960" w:type="dxa"/>
            <w:tcBorders>
              <w:top w:val="nil"/>
              <w:left w:val="nil"/>
              <w:bottom w:val="single" w:sz="4" w:space="0" w:color="auto"/>
              <w:right w:val="single" w:sz="4" w:space="0" w:color="auto"/>
            </w:tcBorders>
            <w:shd w:val="clear" w:color="auto" w:fill="auto"/>
            <w:noWrap/>
            <w:vAlign w:val="center"/>
            <w:hideMark/>
          </w:tcPr>
          <w:p w14:paraId="67429830"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0,549</w:t>
            </w:r>
          </w:p>
        </w:tc>
        <w:tc>
          <w:tcPr>
            <w:tcW w:w="1340" w:type="dxa"/>
            <w:tcBorders>
              <w:top w:val="nil"/>
              <w:left w:val="nil"/>
              <w:bottom w:val="single" w:sz="4" w:space="0" w:color="auto"/>
              <w:right w:val="single" w:sz="4" w:space="0" w:color="auto"/>
            </w:tcBorders>
            <w:shd w:val="clear" w:color="auto" w:fill="auto"/>
            <w:noWrap/>
            <w:vAlign w:val="center"/>
            <w:hideMark/>
          </w:tcPr>
          <w:p w14:paraId="00D551AB"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0,55ml</w:t>
            </w:r>
          </w:p>
        </w:tc>
      </w:tr>
      <w:tr w:rsidR="00C0085F" w:rsidRPr="00C0085F" w14:paraId="6C16C7E0" w14:textId="77777777" w:rsidTr="00C0085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9BA35A1"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37A8366C"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4B3C8F9F"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D5E9E0D"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1E24A03"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13E4781"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2,446</w:t>
            </w:r>
          </w:p>
        </w:tc>
        <w:tc>
          <w:tcPr>
            <w:tcW w:w="1340" w:type="dxa"/>
            <w:tcBorders>
              <w:top w:val="nil"/>
              <w:left w:val="nil"/>
              <w:bottom w:val="single" w:sz="4" w:space="0" w:color="auto"/>
              <w:right w:val="single" w:sz="4" w:space="0" w:color="auto"/>
            </w:tcBorders>
            <w:shd w:val="clear" w:color="auto" w:fill="auto"/>
            <w:noWrap/>
            <w:vAlign w:val="center"/>
            <w:hideMark/>
          </w:tcPr>
          <w:p w14:paraId="0D4A07B8"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2,5ml</w:t>
            </w:r>
          </w:p>
        </w:tc>
      </w:tr>
      <w:tr w:rsidR="00C0085F" w:rsidRPr="00C0085F" w14:paraId="5ECA7E77" w14:textId="77777777" w:rsidTr="00C0085F">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0FED8C2"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0BCE5209"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052DE8A8"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D43302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59B07B6"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 </w:t>
            </w:r>
          </w:p>
        </w:tc>
        <w:tc>
          <w:tcPr>
            <w:tcW w:w="960" w:type="dxa"/>
            <w:tcBorders>
              <w:top w:val="nil"/>
              <w:left w:val="nil"/>
              <w:bottom w:val="single" w:sz="4" w:space="0" w:color="auto"/>
              <w:right w:val="single" w:sz="4" w:space="0" w:color="auto"/>
            </w:tcBorders>
            <w:shd w:val="clear" w:color="auto" w:fill="auto"/>
            <w:noWrap/>
            <w:vAlign w:val="center"/>
            <w:hideMark/>
          </w:tcPr>
          <w:p w14:paraId="478385CB"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0,735</w:t>
            </w:r>
          </w:p>
        </w:tc>
        <w:tc>
          <w:tcPr>
            <w:tcW w:w="1340" w:type="dxa"/>
            <w:tcBorders>
              <w:top w:val="nil"/>
              <w:left w:val="nil"/>
              <w:bottom w:val="single" w:sz="4" w:space="0" w:color="auto"/>
              <w:right w:val="single" w:sz="4" w:space="0" w:color="auto"/>
            </w:tcBorders>
            <w:shd w:val="clear" w:color="auto" w:fill="auto"/>
            <w:noWrap/>
            <w:vAlign w:val="center"/>
            <w:hideMark/>
          </w:tcPr>
          <w:p w14:paraId="1BB08AD3" w14:textId="77777777" w:rsidR="00C0085F" w:rsidRPr="00C0085F" w:rsidRDefault="00C0085F" w:rsidP="00C0085F">
            <w:pPr>
              <w:spacing w:after="0" w:line="240" w:lineRule="auto"/>
              <w:jc w:val="center"/>
              <w:rPr>
                <w:rFonts w:ascii="Calibri" w:eastAsia="Times New Roman" w:hAnsi="Calibri" w:cs="Calibri"/>
                <w:noProof w:val="0"/>
                <w:color w:val="000000"/>
                <w:lang w:eastAsia="sr-Latn-RS"/>
              </w:rPr>
            </w:pPr>
            <w:r w:rsidRPr="00C0085F">
              <w:rPr>
                <w:rFonts w:ascii="Calibri" w:eastAsia="Times New Roman" w:hAnsi="Calibri" w:cs="Calibri"/>
                <w:noProof w:val="0"/>
                <w:color w:val="000000"/>
                <w:lang w:eastAsia="sr-Latn-RS"/>
              </w:rPr>
              <w:t>0,75ml</w:t>
            </w:r>
          </w:p>
        </w:tc>
      </w:tr>
    </w:tbl>
    <w:p w14:paraId="241619B8" w14:textId="196295D1" w:rsidR="00C0085F" w:rsidRDefault="00C0085F" w:rsidP="00240BF9"/>
    <w:p w14:paraId="0F8BB6C0" w14:textId="6E3228E7" w:rsidR="00483152" w:rsidRDefault="00483152" w:rsidP="00483152">
      <w:pPr>
        <w:rPr>
          <w:rFonts w:ascii="Calibri" w:eastAsia="Times New Roman" w:hAnsi="Calibri" w:cs="Calibri"/>
          <w:noProof w:val="0"/>
          <w:color w:val="000000"/>
          <w:lang w:eastAsia="sr-Latn-RS"/>
        </w:rPr>
      </w:pPr>
      <w:r>
        <w:t xml:space="preserve">U suvom dvogrlom balonu sa kondenzatorom kroz centralno grlo i septumom na bočnom dodato je 0,1493g aktiviranih opiljaka magnezijuma i jedan kristal joda, a potom je pod atmosferom argona dodato 2,5ml suvog tetrahidrofurana. Zatim je dodavan rastvor 0,55ml 3-brom-1,1-dimetoksipropana u 2,5ml tetrahidrofurana u toku 2h na 50°C, uz prethodno aktiviranje reakcije zagrevanjem reakcione smeše heat-gun-om do inzenzivnog ključanja po dodatku 10% zapremine rastvora dok žuta boja joda u rastvoru nije prvo nestala, a zatim boja reakcione smeše prešla u mutno sivu. </w:t>
      </w:r>
      <w:r>
        <w:rPr>
          <w:rFonts w:ascii="Calibri" w:eastAsia="Times New Roman" w:hAnsi="Calibri" w:cs="Calibri"/>
          <w:noProof w:val="0"/>
          <w:color w:val="000000"/>
          <w:lang w:eastAsia="sr-Latn-RS"/>
        </w:rPr>
        <w:t>Nakon završetka dodavanja rastvora, reakciona smeša je mešana još 30 minuta na 50°C, a potom je ohlađena do sobne temperature i dobijeni Grinjarev reagens titrovan jodom u zasićenom rastvoru litijum-hlorida u tetrahidrofuranu, čime je dobijeno da je njegova koncentracija 0,47mol/l.</w:t>
      </w:r>
    </w:p>
    <w:p w14:paraId="761A2CB1" w14:textId="2C7D7A36" w:rsidR="00C0085F" w:rsidRDefault="00483152" w:rsidP="00240BF9">
      <w:pPr>
        <w:rPr>
          <w:rFonts w:ascii="Calibri" w:eastAsia="Times New Roman" w:hAnsi="Calibri" w:cs="Calibri"/>
          <w:noProof w:val="0"/>
          <w:color w:val="000000"/>
          <w:lang w:eastAsia="sr-Latn-RS"/>
        </w:rPr>
      </w:pPr>
      <w:r>
        <w:rPr>
          <w:rFonts w:ascii="Calibri" w:eastAsia="Times New Roman" w:hAnsi="Calibri" w:cs="Calibri"/>
          <w:noProof w:val="0"/>
          <w:color w:val="000000"/>
          <w:lang w:eastAsia="sr-Latn-RS"/>
        </w:rPr>
        <w:t>U suvom kruškastom balonu od 10ml sa 0,1000g polaznog aldehida dodato je u atmosferi argona 0,75ml tetrahidrofurana, a zatim je na 0°C dodato 0,85ml prethodno dobijenog Grinjara (oko 1,2 ekv.), i reakciona smeša mešana na istoj temperaturi. Nakon oko 20minuta mešanja TLC hromatografijom je utvrđen gotovo potpun utrošak polaznog aldehida, pa reakcija prekinuta nakon 25 minuta dodatkom zasićenog rastvora amonijum-hlorida. Nakon ekstrakcije iz vodenog sloja etil-acetatom, ispiranja spojenih organskih slojeva zasićenim vodenim rastvorom natrijum-hlorida i sušenja nad magnezijum-sulfatom dobijeno je 0,1</w:t>
      </w:r>
      <w:r w:rsidR="00F45C6C">
        <w:rPr>
          <w:rFonts w:ascii="Calibri" w:eastAsia="Times New Roman" w:hAnsi="Calibri" w:cs="Calibri"/>
          <w:noProof w:val="0"/>
          <w:color w:val="000000"/>
          <w:lang w:eastAsia="sr-Latn-RS"/>
        </w:rPr>
        <w:t>421</w:t>
      </w:r>
      <w:r>
        <w:rPr>
          <w:rFonts w:ascii="Calibri" w:eastAsia="Times New Roman" w:hAnsi="Calibri" w:cs="Calibri"/>
          <w:noProof w:val="0"/>
          <w:color w:val="000000"/>
          <w:lang w:eastAsia="sr-Latn-RS"/>
        </w:rPr>
        <w:t xml:space="preserve">g sirovog proizvoda u vidu </w:t>
      </w:r>
      <w:r w:rsidR="00F45C6C">
        <w:rPr>
          <w:rFonts w:ascii="Calibri" w:eastAsia="Times New Roman" w:hAnsi="Calibri" w:cs="Calibri"/>
          <w:noProof w:val="0"/>
          <w:color w:val="000000"/>
          <w:lang w:eastAsia="sr-Latn-RS"/>
        </w:rPr>
        <w:t>blago žućkaste</w:t>
      </w:r>
      <w:r>
        <w:rPr>
          <w:rFonts w:ascii="Calibri" w:eastAsia="Times New Roman" w:hAnsi="Calibri" w:cs="Calibri"/>
          <w:noProof w:val="0"/>
          <w:color w:val="000000"/>
          <w:lang w:eastAsia="sr-Latn-RS"/>
        </w:rPr>
        <w:t xml:space="preserve"> uljaste supstance, koji je prečišćen Dry-Flash hromatografijom (SiO2, PE:EA 1:1).</w:t>
      </w:r>
      <w:r w:rsidR="009135BE">
        <w:rPr>
          <w:rFonts w:ascii="Calibri" w:eastAsia="Times New Roman" w:hAnsi="Calibri" w:cs="Calibri"/>
          <w:noProof w:val="0"/>
          <w:color w:val="000000"/>
          <w:lang w:eastAsia="sr-Latn-RS"/>
        </w:rPr>
        <w:t xml:space="preserve"> Dobijeno je </w:t>
      </w:r>
      <w:r w:rsidR="008241DE">
        <w:rPr>
          <w:rFonts w:ascii="Calibri" w:eastAsia="Times New Roman" w:hAnsi="Calibri" w:cs="Calibri"/>
          <w:noProof w:val="0"/>
          <w:color w:val="000000"/>
          <w:lang w:eastAsia="sr-Latn-RS"/>
        </w:rPr>
        <w:t>0,0977g (73%) željenog proizvoda u vidu bezbojne uljaste supstance.</w:t>
      </w:r>
    </w:p>
    <w:p w14:paraId="64C6324C" w14:textId="5616D47A" w:rsidR="009628A0" w:rsidRDefault="009628A0" w:rsidP="00240BF9"/>
    <w:p w14:paraId="44E22AF4" w14:textId="3396BC4A" w:rsidR="009628A0" w:rsidRDefault="009628A0">
      <w:r>
        <w:br w:type="page"/>
      </w:r>
    </w:p>
    <w:p w14:paraId="38C24112" w14:textId="37BE7269" w:rsidR="009628A0" w:rsidRDefault="009628A0" w:rsidP="009628A0">
      <w:pPr>
        <w:pStyle w:val="Heading2"/>
      </w:pPr>
      <w:r w:rsidRPr="009628A0">
        <w:lastRenderedPageBreak/>
        <w:t>Eksperiment 91Ab (6.12.2021.)</w:t>
      </w:r>
    </w:p>
    <w:p w14:paraId="237CC227" w14:textId="77777777" w:rsidR="001217DF" w:rsidRDefault="001217DF" w:rsidP="001217DF">
      <w:r>
        <w:t>Literatura:</w:t>
      </w:r>
    </w:p>
    <w:p w14:paraId="04311FF3" w14:textId="77777777" w:rsidR="001217DF" w:rsidRPr="001217DF" w:rsidRDefault="001217DF" w:rsidP="001217DF">
      <w:r>
        <w:t>•</w:t>
      </w:r>
      <w:r>
        <w:tab/>
        <w:t>RSC Advances, 4(96), 53722–53724. doi:10.1039/c4ra11978a</w:t>
      </w:r>
    </w:p>
    <w:p w14:paraId="069E1947" w14:textId="64735E8E" w:rsidR="009628A0" w:rsidRDefault="00BE53F3" w:rsidP="0082136E">
      <w:pPr>
        <w:jc w:val="center"/>
      </w:pPr>
      <w:r>
        <w:object w:dxaOrig="12815" w:dyaOrig="2583" w14:anchorId="5C3B27D1">
          <v:shape id="_x0000_i1047" type="#_x0000_t75" style="width:396pt;height:79.2pt" o:ole="">
            <v:imagedata r:id="rId48" o:title=""/>
          </v:shape>
          <o:OLEObject Type="Embed" ProgID="ChemDraw.Document.6.0" ShapeID="_x0000_i1047" DrawAspect="Content" ObjectID="_1761429750" r:id="rId49"/>
        </w:object>
      </w:r>
    </w:p>
    <w:tbl>
      <w:tblPr>
        <w:tblW w:w="8080" w:type="dxa"/>
        <w:tblLook w:val="04A0" w:firstRow="1" w:lastRow="0" w:firstColumn="1" w:lastColumn="0" w:noHBand="0" w:noVBand="1"/>
      </w:tblPr>
      <w:tblGrid>
        <w:gridCol w:w="1385"/>
        <w:gridCol w:w="1060"/>
        <w:gridCol w:w="720"/>
        <w:gridCol w:w="940"/>
        <w:gridCol w:w="900"/>
        <w:gridCol w:w="1120"/>
        <w:gridCol w:w="1955"/>
      </w:tblGrid>
      <w:tr w:rsidR="00906483" w:rsidRPr="00906483" w14:paraId="221F8C56" w14:textId="77777777" w:rsidTr="00906483">
        <w:trPr>
          <w:trHeight w:val="288"/>
        </w:trPr>
        <w:tc>
          <w:tcPr>
            <w:tcW w:w="1385" w:type="dxa"/>
            <w:tcBorders>
              <w:top w:val="nil"/>
              <w:left w:val="nil"/>
              <w:bottom w:val="nil"/>
              <w:right w:val="nil"/>
            </w:tcBorders>
            <w:shd w:val="clear" w:color="auto" w:fill="auto"/>
            <w:vAlign w:val="center"/>
            <w:hideMark/>
          </w:tcPr>
          <w:p w14:paraId="43E124F5" w14:textId="77777777" w:rsidR="00906483" w:rsidRPr="00906483" w:rsidRDefault="00906483" w:rsidP="00906483">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39AA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560D5B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EF4315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915983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C7E60D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V (ml)</w:t>
            </w:r>
          </w:p>
        </w:tc>
        <w:tc>
          <w:tcPr>
            <w:tcW w:w="1955" w:type="dxa"/>
            <w:tcBorders>
              <w:top w:val="single" w:sz="4" w:space="0" w:color="auto"/>
              <w:left w:val="nil"/>
              <w:bottom w:val="single" w:sz="4" w:space="0" w:color="auto"/>
              <w:right w:val="single" w:sz="4" w:space="0" w:color="auto"/>
            </w:tcBorders>
            <w:shd w:val="clear" w:color="auto" w:fill="auto"/>
            <w:noWrap/>
            <w:vAlign w:val="center"/>
            <w:hideMark/>
          </w:tcPr>
          <w:p w14:paraId="0756A5B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Odmereno:</w:t>
            </w:r>
          </w:p>
        </w:tc>
      </w:tr>
      <w:tr w:rsidR="00906483" w:rsidRPr="00906483" w14:paraId="1064505A" w14:textId="77777777" w:rsidTr="00906483">
        <w:trPr>
          <w:trHeight w:val="288"/>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77D9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noWrap/>
            <w:vAlign w:val="center"/>
            <w:hideMark/>
          </w:tcPr>
          <w:p w14:paraId="4A799BC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409,48</w:t>
            </w:r>
          </w:p>
        </w:tc>
        <w:tc>
          <w:tcPr>
            <w:tcW w:w="720" w:type="dxa"/>
            <w:tcBorders>
              <w:top w:val="nil"/>
              <w:left w:val="nil"/>
              <w:bottom w:val="single" w:sz="4" w:space="0" w:color="auto"/>
              <w:right w:val="single" w:sz="4" w:space="0" w:color="auto"/>
            </w:tcBorders>
            <w:shd w:val="clear" w:color="auto" w:fill="auto"/>
            <w:noWrap/>
            <w:vAlign w:val="center"/>
            <w:hideMark/>
          </w:tcPr>
          <w:p w14:paraId="3659717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2063A69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0,067</w:t>
            </w:r>
          </w:p>
        </w:tc>
        <w:tc>
          <w:tcPr>
            <w:tcW w:w="900" w:type="dxa"/>
            <w:tcBorders>
              <w:top w:val="nil"/>
              <w:left w:val="nil"/>
              <w:bottom w:val="single" w:sz="4" w:space="0" w:color="auto"/>
              <w:right w:val="single" w:sz="4" w:space="0" w:color="auto"/>
            </w:tcBorders>
            <w:shd w:val="clear" w:color="auto" w:fill="auto"/>
            <w:noWrap/>
            <w:vAlign w:val="center"/>
            <w:hideMark/>
          </w:tcPr>
          <w:p w14:paraId="29FAFB6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0,0274</w:t>
            </w:r>
          </w:p>
        </w:tc>
        <w:tc>
          <w:tcPr>
            <w:tcW w:w="1120" w:type="dxa"/>
            <w:tcBorders>
              <w:top w:val="nil"/>
              <w:left w:val="nil"/>
              <w:bottom w:val="nil"/>
              <w:right w:val="nil"/>
            </w:tcBorders>
            <w:shd w:val="clear" w:color="auto" w:fill="auto"/>
            <w:noWrap/>
            <w:vAlign w:val="bottom"/>
            <w:hideMark/>
          </w:tcPr>
          <w:p w14:paraId="1C8C2EC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p>
        </w:tc>
        <w:tc>
          <w:tcPr>
            <w:tcW w:w="1955" w:type="dxa"/>
            <w:tcBorders>
              <w:top w:val="nil"/>
              <w:left w:val="single" w:sz="4" w:space="0" w:color="auto"/>
              <w:bottom w:val="single" w:sz="4" w:space="0" w:color="auto"/>
              <w:right w:val="single" w:sz="4" w:space="0" w:color="auto"/>
            </w:tcBorders>
            <w:shd w:val="clear" w:color="auto" w:fill="auto"/>
            <w:noWrap/>
            <w:vAlign w:val="center"/>
            <w:hideMark/>
          </w:tcPr>
          <w:p w14:paraId="48EB929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0,0274g</w:t>
            </w:r>
          </w:p>
        </w:tc>
      </w:tr>
      <w:tr w:rsidR="00906483" w:rsidRPr="00906483" w14:paraId="5DD05124" w14:textId="77777777" w:rsidTr="00906483">
        <w:trPr>
          <w:trHeight w:val="864"/>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736B52D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Trifenilfosfin</w:t>
            </w:r>
          </w:p>
        </w:tc>
        <w:tc>
          <w:tcPr>
            <w:tcW w:w="1060" w:type="dxa"/>
            <w:tcBorders>
              <w:top w:val="nil"/>
              <w:left w:val="nil"/>
              <w:bottom w:val="single" w:sz="4" w:space="0" w:color="auto"/>
              <w:right w:val="single" w:sz="4" w:space="0" w:color="auto"/>
            </w:tcBorders>
            <w:shd w:val="clear" w:color="auto" w:fill="auto"/>
            <w:noWrap/>
            <w:vAlign w:val="center"/>
            <w:hideMark/>
          </w:tcPr>
          <w:p w14:paraId="7755697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262,29</w:t>
            </w:r>
          </w:p>
        </w:tc>
        <w:tc>
          <w:tcPr>
            <w:tcW w:w="720" w:type="dxa"/>
            <w:tcBorders>
              <w:top w:val="nil"/>
              <w:left w:val="nil"/>
              <w:bottom w:val="single" w:sz="4" w:space="0" w:color="auto"/>
              <w:right w:val="single" w:sz="4" w:space="0" w:color="auto"/>
            </w:tcBorders>
            <w:shd w:val="clear" w:color="auto" w:fill="auto"/>
            <w:noWrap/>
            <w:vAlign w:val="center"/>
            <w:hideMark/>
          </w:tcPr>
          <w:p w14:paraId="22BB6A4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3,12</w:t>
            </w:r>
          </w:p>
        </w:tc>
        <w:tc>
          <w:tcPr>
            <w:tcW w:w="940" w:type="dxa"/>
            <w:tcBorders>
              <w:top w:val="nil"/>
              <w:left w:val="nil"/>
              <w:bottom w:val="single" w:sz="4" w:space="0" w:color="auto"/>
              <w:right w:val="single" w:sz="4" w:space="0" w:color="auto"/>
            </w:tcBorders>
            <w:shd w:val="clear" w:color="auto" w:fill="auto"/>
            <w:noWrap/>
            <w:vAlign w:val="center"/>
            <w:hideMark/>
          </w:tcPr>
          <w:p w14:paraId="0AE8BEE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0,209</w:t>
            </w:r>
          </w:p>
        </w:tc>
        <w:tc>
          <w:tcPr>
            <w:tcW w:w="900" w:type="dxa"/>
            <w:tcBorders>
              <w:top w:val="nil"/>
              <w:left w:val="nil"/>
              <w:bottom w:val="single" w:sz="4" w:space="0" w:color="auto"/>
              <w:right w:val="single" w:sz="4" w:space="0" w:color="auto"/>
            </w:tcBorders>
            <w:shd w:val="clear" w:color="auto" w:fill="auto"/>
            <w:noWrap/>
            <w:vAlign w:val="center"/>
            <w:hideMark/>
          </w:tcPr>
          <w:p w14:paraId="1DF02B4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0,0548</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1B87B8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955" w:type="dxa"/>
            <w:tcBorders>
              <w:top w:val="nil"/>
              <w:left w:val="nil"/>
              <w:bottom w:val="single" w:sz="4" w:space="0" w:color="auto"/>
              <w:right w:val="single" w:sz="4" w:space="0" w:color="auto"/>
            </w:tcBorders>
            <w:shd w:val="clear" w:color="auto" w:fill="auto"/>
            <w:vAlign w:val="center"/>
            <w:hideMark/>
          </w:tcPr>
          <w:p w14:paraId="3D681A9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0,0573g + 0,0288g + 0,0322g</w:t>
            </w:r>
          </w:p>
        </w:tc>
      </w:tr>
      <w:tr w:rsidR="00906483" w:rsidRPr="00906483" w14:paraId="7CB04C13" w14:textId="77777777" w:rsidTr="00906483">
        <w:trPr>
          <w:trHeight w:val="288"/>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1BC5C6D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DEAD</w:t>
            </w:r>
          </w:p>
        </w:tc>
        <w:tc>
          <w:tcPr>
            <w:tcW w:w="1060" w:type="dxa"/>
            <w:tcBorders>
              <w:top w:val="nil"/>
              <w:left w:val="nil"/>
              <w:bottom w:val="single" w:sz="4" w:space="0" w:color="auto"/>
              <w:right w:val="single" w:sz="4" w:space="0" w:color="auto"/>
            </w:tcBorders>
            <w:shd w:val="clear" w:color="auto" w:fill="auto"/>
            <w:noWrap/>
            <w:vAlign w:val="center"/>
            <w:hideMark/>
          </w:tcPr>
          <w:p w14:paraId="0D69199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174,156</w:t>
            </w:r>
          </w:p>
        </w:tc>
        <w:tc>
          <w:tcPr>
            <w:tcW w:w="720" w:type="dxa"/>
            <w:tcBorders>
              <w:top w:val="nil"/>
              <w:left w:val="nil"/>
              <w:bottom w:val="single" w:sz="4" w:space="0" w:color="auto"/>
              <w:right w:val="single" w:sz="4" w:space="0" w:color="auto"/>
            </w:tcBorders>
            <w:shd w:val="clear" w:color="auto" w:fill="auto"/>
            <w:noWrap/>
            <w:vAlign w:val="center"/>
            <w:hideMark/>
          </w:tcPr>
          <w:p w14:paraId="1408862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3,11</w:t>
            </w:r>
          </w:p>
        </w:tc>
        <w:tc>
          <w:tcPr>
            <w:tcW w:w="940" w:type="dxa"/>
            <w:tcBorders>
              <w:top w:val="nil"/>
              <w:left w:val="nil"/>
              <w:bottom w:val="single" w:sz="4" w:space="0" w:color="auto"/>
              <w:right w:val="single" w:sz="4" w:space="0" w:color="auto"/>
            </w:tcBorders>
            <w:shd w:val="clear" w:color="auto" w:fill="auto"/>
            <w:noWrap/>
            <w:vAlign w:val="center"/>
            <w:hideMark/>
          </w:tcPr>
          <w:p w14:paraId="260EA7F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0,208</w:t>
            </w:r>
          </w:p>
        </w:tc>
        <w:tc>
          <w:tcPr>
            <w:tcW w:w="900" w:type="dxa"/>
            <w:tcBorders>
              <w:top w:val="nil"/>
              <w:left w:val="nil"/>
              <w:bottom w:val="single" w:sz="4" w:space="0" w:color="auto"/>
              <w:right w:val="single" w:sz="4" w:space="0" w:color="auto"/>
            </w:tcBorders>
            <w:shd w:val="clear" w:color="auto" w:fill="auto"/>
            <w:noWrap/>
            <w:vAlign w:val="center"/>
            <w:hideMark/>
          </w:tcPr>
          <w:p w14:paraId="1B4F3C0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0,0362</w:t>
            </w:r>
          </w:p>
        </w:tc>
        <w:tc>
          <w:tcPr>
            <w:tcW w:w="1120" w:type="dxa"/>
            <w:tcBorders>
              <w:top w:val="nil"/>
              <w:left w:val="nil"/>
              <w:bottom w:val="single" w:sz="4" w:space="0" w:color="auto"/>
              <w:right w:val="single" w:sz="4" w:space="0" w:color="auto"/>
            </w:tcBorders>
            <w:shd w:val="clear" w:color="auto" w:fill="auto"/>
            <w:noWrap/>
            <w:vAlign w:val="center"/>
            <w:hideMark/>
          </w:tcPr>
          <w:p w14:paraId="49BE84F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0,033</w:t>
            </w:r>
          </w:p>
        </w:tc>
        <w:tc>
          <w:tcPr>
            <w:tcW w:w="1955" w:type="dxa"/>
            <w:tcBorders>
              <w:top w:val="nil"/>
              <w:left w:val="nil"/>
              <w:bottom w:val="single" w:sz="4" w:space="0" w:color="auto"/>
              <w:right w:val="single" w:sz="4" w:space="0" w:color="auto"/>
            </w:tcBorders>
            <w:shd w:val="clear" w:color="auto" w:fill="auto"/>
            <w:noWrap/>
            <w:vAlign w:val="center"/>
            <w:hideMark/>
          </w:tcPr>
          <w:p w14:paraId="2D0039A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0,035 + 0,02 + 0,02ml</w:t>
            </w:r>
          </w:p>
        </w:tc>
      </w:tr>
      <w:tr w:rsidR="00906483" w:rsidRPr="00906483" w14:paraId="454699E6" w14:textId="77777777" w:rsidTr="00906483">
        <w:trPr>
          <w:trHeight w:val="288"/>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12636CA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0B4B8D3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6C76702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16BA0A0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7A1E568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78EA392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0,300</w:t>
            </w:r>
          </w:p>
        </w:tc>
        <w:tc>
          <w:tcPr>
            <w:tcW w:w="1955" w:type="dxa"/>
            <w:tcBorders>
              <w:top w:val="nil"/>
              <w:left w:val="nil"/>
              <w:bottom w:val="single" w:sz="4" w:space="0" w:color="auto"/>
              <w:right w:val="single" w:sz="4" w:space="0" w:color="auto"/>
            </w:tcBorders>
            <w:shd w:val="clear" w:color="auto" w:fill="auto"/>
            <w:noWrap/>
            <w:vAlign w:val="center"/>
            <w:hideMark/>
          </w:tcPr>
          <w:p w14:paraId="4CA08622" w14:textId="7AA8C76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0,3</w:t>
            </w:r>
            <w:r w:rsidR="000A534F">
              <w:rPr>
                <w:rFonts w:ascii="Calibri" w:eastAsia="Times New Roman" w:hAnsi="Calibri" w:cs="Calibri"/>
                <w:noProof w:val="0"/>
                <w:color w:val="000000"/>
                <w:lang w:eastAsia="sr-Latn-RS"/>
              </w:rPr>
              <w:t>+0,3</w:t>
            </w:r>
            <w:r w:rsidRPr="00906483">
              <w:rPr>
                <w:rFonts w:ascii="Calibri" w:eastAsia="Times New Roman" w:hAnsi="Calibri" w:cs="Calibri"/>
                <w:noProof w:val="0"/>
                <w:color w:val="000000"/>
                <w:lang w:eastAsia="sr-Latn-RS"/>
              </w:rPr>
              <w:t>ml</w:t>
            </w:r>
          </w:p>
        </w:tc>
      </w:tr>
      <w:tr w:rsidR="00906483" w:rsidRPr="00906483" w14:paraId="382F5418" w14:textId="77777777" w:rsidTr="00906483">
        <w:trPr>
          <w:trHeight w:val="288"/>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408AD45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LiOH x H2O 98%</w:t>
            </w:r>
          </w:p>
        </w:tc>
        <w:tc>
          <w:tcPr>
            <w:tcW w:w="1060" w:type="dxa"/>
            <w:tcBorders>
              <w:top w:val="nil"/>
              <w:left w:val="nil"/>
              <w:bottom w:val="single" w:sz="4" w:space="0" w:color="auto"/>
              <w:right w:val="single" w:sz="4" w:space="0" w:color="auto"/>
            </w:tcBorders>
            <w:shd w:val="clear" w:color="auto" w:fill="auto"/>
            <w:noWrap/>
            <w:vAlign w:val="center"/>
            <w:hideMark/>
          </w:tcPr>
          <w:p w14:paraId="2900C18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41,96</w:t>
            </w:r>
          </w:p>
        </w:tc>
        <w:tc>
          <w:tcPr>
            <w:tcW w:w="720" w:type="dxa"/>
            <w:tcBorders>
              <w:top w:val="nil"/>
              <w:left w:val="nil"/>
              <w:bottom w:val="single" w:sz="4" w:space="0" w:color="auto"/>
              <w:right w:val="single" w:sz="4" w:space="0" w:color="auto"/>
            </w:tcBorders>
            <w:shd w:val="clear" w:color="auto" w:fill="auto"/>
            <w:noWrap/>
            <w:vAlign w:val="center"/>
            <w:hideMark/>
          </w:tcPr>
          <w:p w14:paraId="1D0D538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20,45</w:t>
            </w:r>
          </w:p>
        </w:tc>
        <w:tc>
          <w:tcPr>
            <w:tcW w:w="940" w:type="dxa"/>
            <w:tcBorders>
              <w:top w:val="nil"/>
              <w:left w:val="nil"/>
              <w:bottom w:val="single" w:sz="4" w:space="0" w:color="auto"/>
              <w:right w:val="single" w:sz="4" w:space="0" w:color="auto"/>
            </w:tcBorders>
            <w:shd w:val="clear" w:color="auto" w:fill="auto"/>
            <w:noWrap/>
            <w:vAlign w:val="center"/>
            <w:hideMark/>
          </w:tcPr>
          <w:p w14:paraId="234A22B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4,272</w:t>
            </w:r>
          </w:p>
        </w:tc>
        <w:tc>
          <w:tcPr>
            <w:tcW w:w="900" w:type="dxa"/>
            <w:tcBorders>
              <w:top w:val="nil"/>
              <w:left w:val="nil"/>
              <w:bottom w:val="single" w:sz="4" w:space="0" w:color="auto"/>
              <w:right w:val="single" w:sz="4" w:space="0" w:color="auto"/>
            </w:tcBorders>
            <w:shd w:val="clear" w:color="auto" w:fill="auto"/>
            <w:noWrap/>
            <w:vAlign w:val="center"/>
            <w:hideMark/>
          </w:tcPr>
          <w:p w14:paraId="6E224A3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0,1829</w:t>
            </w:r>
          </w:p>
        </w:tc>
        <w:tc>
          <w:tcPr>
            <w:tcW w:w="1120" w:type="dxa"/>
            <w:tcBorders>
              <w:top w:val="nil"/>
              <w:left w:val="nil"/>
              <w:bottom w:val="single" w:sz="4" w:space="0" w:color="auto"/>
              <w:right w:val="single" w:sz="4" w:space="0" w:color="auto"/>
            </w:tcBorders>
            <w:shd w:val="clear" w:color="auto" w:fill="auto"/>
            <w:noWrap/>
            <w:vAlign w:val="center"/>
            <w:hideMark/>
          </w:tcPr>
          <w:p w14:paraId="3486700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955" w:type="dxa"/>
            <w:tcBorders>
              <w:top w:val="nil"/>
              <w:left w:val="nil"/>
              <w:bottom w:val="single" w:sz="4" w:space="0" w:color="auto"/>
              <w:right w:val="single" w:sz="4" w:space="0" w:color="auto"/>
            </w:tcBorders>
            <w:shd w:val="clear" w:color="auto" w:fill="auto"/>
            <w:noWrap/>
            <w:vAlign w:val="center"/>
            <w:hideMark/>
          </w:tcPr>
          <w:p w14:paraId="2485B2F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0,2011g</w:t>
            </w:r>
          </w:p>
        </w:tc>
      </w:tr>
      <w:tr w:rsidR="00906483" w:rsidRPr="00906483" w14:paraId="4CC78823" w14:textId="77777777" w:rsidTr="00906483">
        <w:trPr>
          <w:trHeight w:val="288"/>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0AB9F69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EtOH</w:t>
            </w:r>
          </w:p>
        </w:tc>
        <w:tc>
          <w:tcPr>
            <w:tcW w:w="1060" w:type="dxa"/>
            <w:tcBorders>
              <w:top w:val="nil"/>
              <w:left w:val="nil"/>
              <w:bottom w:val="single" w:sz="4" w:space="0" w:color="auto"/>
              <w:right w:val="single" w:sz="4" w:space="0" w:color="auto"/>
            </w:tcBorders>
            <w:shd w:val="clear" w:color="auto" w:fill="auto"/>
            <w:noWrap/>
            <w:vAlign w:val="center"/>
            <w:hideMark/>
          </w:tcPr>
          <w:p w14:paraId="1B349DA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4C8FB62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04BC46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35BA227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40C83B6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0,522</w:t>
            </w:r>
          </w:p>
        </w:tc>
        <w:tc>
          <w:tcPr>
            <w:tcW w:w="1955" w:type="dxa"/>
            <w:tcBorders>
              <w:top w:val="nil"/>
              <w:left w:val="nil"/>
              <w:bottom w:val="single" w:sz="4" w:space="0" w:color="auto"/>
              <w:right w:val="single" w:sz="4" w:space="0" w:color="auto"/>
            </w:tcBorders>
            <w:shd w:val="clear" w:color="auto" w:fill="auto"/>
            <w:noWrap/>
            <w:vAlign w:val="center"/>
            <w:hideMark/>
          </w:tcPr>
          <w:p w14:paraId="5C9B4C3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0,55ml</w:t>
            </w:r>
          </w:p>
        </w:tc>
      </w:tr>
      <w:tr w:rsidR="00906483" w:rsidRPr="00906483" w14:paraId="2DCEB75D" w14:textId="77777777" w:rsidTr="00906483">
        <w:trPr>
          <w:trHeight w:val="288"/>
        </w:trPr>
        <w:tc>
          <w:tcPr>
            <w:tcW w:w="1385" w:type="dxa"/>
            <w:tcBorders>
              <w:top w:val="nil"/>
              <w:left w:val="single" w:sz="4" w:space="0" w:color="auto"/>
              <w:bottom w:val="single" w:sz="4" w:space="0" w:color="auto"/>
              <w:right w:val="single" w:sz="4" w:space="0" w:color="auto"/>
            </w:tcBorders>
            <w:shd w:val="clear" w:color="auto" w:fill="auto"/>
            <w:vAlign w:val="center"/>
            <w:hideMark/>
          </w:tcPr>
          <w:p w14:paraId="1DBE7C5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H2O</w:t>
            </w:r>
          </w:p>
        </w:tc>
        <w:tc>
          <w:tcPr>
            <w:tcW w:w="1060" w:type="dxa"/>
            <w:tcBorders>
              <w:top w:val="nil"/>
              <w:left w:val="nil"/>
              <w:bottom w:val="single" w:sz="4" w:space="0" w:color="auto"/>
              <w:right w:val="single" w:sz="4" w:space="0" w:color="auto"/>
            </w:tcBorders>
            <w:shd w:val="clear" w:color="auto" w:fill="auto"/>
            <w:noWrap/>
            <w:vAlign w:val="center"/>
            <w:hideMark/>
          </w:tcPr>
          <w:p w14:paraId="2FB5A08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65DB287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3AD230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442547F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65469DB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0,522</w:t>
            </w:r>
          </w:p>
        </w:tc>
        <w:tc>
          <w:tcPr>
            <w:tcW w:w="1955" w:type="dxa"/>
            <w:tcBorders>
              <w:top w:val="nil"/>
              <w:left w:val="nil"/>
              <w:bottom w:val="single" w:sz="4" w:space="0" w:color="auto"/>
              <w:right w:val="single" w:sz="4" w:space="0" w:color="auto"/>
            </w:tcBorders>
            <w:shd w:val="clear" w:color="auto" w:fill="auto"/>
            <w:noWrap/>
            <w:vAlign w:val="center"/>
            <w:hideMark/>
          </w:tcPr>
          <w:p w14:paraId="611CED7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0,55ml</w:t>
            </w:r>
          </w:p>
        </w:tc>
      </w:tr>
    </w:tbl>
    <w:p w14:paraId="664B44B9" w14:textId="77777777" w:rsidR="00917A05" w:rsidRDefault="00917A05" w:rsidP="00240BF9"/>
    <w:p w14:paraId="76CADF98" w14:textId="6B390E02" w:rsidR="000A312F" w:rsidRDefault="009811C1" w:rsidP="00240BF9">
      <w:r>
        <w:t>U suvom kruškastom balonu od 10ml odmereno je 0,02</w:t>
      </w:r>
      <w:r w:rsidR="00906483">
        <w:t>74</w:t>
      </w:r>
      <w:r>
        <w:t>g polaznog alkohola, a potom je u atmosferi argona dodato prvo 0,3ml suvog tetrahidrofurana, zatim 0,05</w:t>
      </w:r>
      <w:r w:rsidR="00906483">
        <w:t>73</w:t>
      </w:r>
      <w:r>
        <w:t>g trifenilfosfina, i na kraju 0,035ml dietil-azodikarboksilata. Sadržaj balona je mešan 15h, pri čemu je došlo do delimične konverzije polaznog materijala (TLC), kao i do isparavanja rastvarača, pa je dodato 0,3ml tetrahidrofurana, 0,0288g trifenilfosfina i 0,02ml dietil-azodikarboksilata,</w:t>
      </w:r>
      <w:r w:rsidR="00436535">
        <w:t xml:space="preserve"> septum na balonu zamenjen plastičnim čepom i</w:t>
      </w:r>
      <w:r>
        <w:t xml:space="preserve"> sadržaj balona ostavljen da se meša još 8h. Tom prilikom je došlo do konverzije najvećeg dela polaznog materijala, međutim, i dalje nije došlo do potpune konverzije, pa je dodato </w:t>
      </w:r>
      <w:r w:rsidR="00436535">
        <w:t>još 0,0322g trifenilfosfina i 0,02ml dietil-azodikarboksilata, balon zaštićen od svetlosti aluminijumskom folijom i ostavljen da se meša još 15h. Tom prilikom je došlo do potpunog gubitka polaznog materijala, pa je reakciona smeša razblažena metilen-hloridom i</w:t>
      </w:r>
      <w:r>
        <w:t xml:space="preserve"> isprana vodom. Iz vodenog sloja je vršena ekstrakcija metilen-hloridom, a potom su spojeni organski slojevi isprani jednom zasićenim vodenim rastvorom amonijum-hlorida, osušeni iznad magnezijum-sulfata i upareni. </w:t>
      </w:r>
      <w:r w:rsidR="00A11AF5">
        <w:t>Dobijeno je 0,2014g</w:t>
      </w:r>
      <w:r>
        <w:t xml:space="preserve"> sirov</w:t>
      </w:r>
      <w:r w:rsidR="00A11AF5">
        <w:t>og</w:t>
      </w:r>
      <w:r>
        <w:t xml:space="preserve"> proizvod</w:t>
      </w:r>
      <w:r w:rsidR="00A11AF5">
        <w:t>a</w:t>
      </w:r>
      <w:r>
        <w:t xml:space="preserve"> u vidu smeše narandžaste uljaste supstance i narandžastih kristala je potom </w:t>
      </w:r>
      <w:r w:rsidR="00436535">
        <w:t xml:space="preserve">prečišćen Dry-Flash hromatografijom (SiO2, </w:t>
      </w:r>
      <w:r w:rsidR="0073153A">
        <w:t>PE:EA 1:1</w:t>
      </w:r>
      <w:r w:rsidR="00436535">
        <w:t>)</w:t>
      </w:r>
      <w:r w:rsidR="00A11AF5">
        <w:t xml:space="preserve">, čime je dobijeno 0,1132g smeše željenog proizvoda i trifenilfosfin-oksida, čiji sastav je potom u datom stanju proveren NMR spektroskopijom. Potom je data smeša uparena, </w:t>
      </w:r>
      <w:r>
        <w:t>rastvoren</w:t>
      </w:r>
      <w:r w:rsidR="00A11AF5">
        <w:t>a</w:t>
      </w:r>
      <w:r>
        <w:t xml:space="preserve"> u </w:t>
      </w:r>
      <w:r w:rsidR="00436535">
        <w:t>0,55</w:t>
      </w:r>
      <w:r>
        <w:t xml:space="preserve">ml etanola, a zatim je dodato </w:t>
      </w:r>
      <w:r w:rsidR="00436535">
        <w:t>0,55</w:t>
      </w:r>
      <w:r>
        <w:t>ml vode i 0,</w:t>
      </w:r>
      <w:r w:rsidR="00436535">
        <w:t>2011</w:t>
      </w:r>
      <w:r>
        <w:t>g</w:t>
      </w:r>
      <w:r w:rsidR="00906483">
        <w:t xml:space="preserve"> 98%</w:t>
      </w:r>
      <w:r>
        <w:t xml:space="preserve"> litijum-hidroksida monohidrata, i reakciona smeša mešana na 85-90°C narednih 20h</w:t>
      </w:r>
      <w:r w:rsidR="0073153A">
        <w:t xml:space="preserve">, nakon čega </w:t>
      </w:r>
      <w:r>
        <w:t xml:space="preserve">je TLC hromatografijom utvrđen kraj reakcije, pa je reakciona smeša razblažena hloroformom, isprana vodom, iz vodenog sloja vršena ekstrakcija hloroformom, spojeni organski slojevi isprani zasićenim vodenim rastvorom natrijum-hlorida, osušeni iznad magnezijum-sulfata i upareni. </w:t>
      </w:r>
      <w:r w:rsidR="0073153A">
        <w:t>Dobijeni sirovi proizvod</w:t>
      </w:r>
      <w:r>
        <w:t xml:space="preserve"> u vidu bele čvrste supstance </w:t>
      </w:r>
      <w:r w:rsidR="0073153A">
        <w:t>je prečišćen</w:t>
      </w:r>
      <w:r>
        <w:t xml:space="preserve"> Dry-Flash hromatografijom (SiO2, PhH:EtOH 4:1), čime je dobijeno 0,0</w:t>
      </w:r>
      <w:r w:rsidR="0073153A">
        <w:t>049</w:t>
      </w:r>
      <w:r>
        <w:t>g (</w:t>
      </w:r>
      <w:r w:rsidR="0073153A">
        <w:t>27</w:t>
      </w:r>
      <w:r>
        <w:t>%) željenog proizvoda u vidu bezbojne uljaste supstance.</w:t>
      </w:r>
    </w:p>
    <w:p w14:paraId="5A0DE45B" w14:textId="61E324B5" w:rsidR="0059380E" w:rsidRDefault="0073153A">
      <w:r>
        <w:lastRenderedPageBreak/>
        <w:t>Oznaka NMR spektara: Međuproizvod sa PPh</w:t>
      </w:r>
      <w:r w:rsidRPr="0073153A">
        <w:rPr>
          <w:vertAlign w:val="subscript"/>
        </w:rPr>
        <w:t>3</w:t>
      </w:r>
      <w:r>
        <w:t>O:</w:t>
      </w:r>
      <w:r w:rsidR="008B4AF8">
        <w:t xml:space="preserve"> </w:t>
      </w:r>
      <w:r w:rsidR="008B4AF8" w:rsidRPr="008B4AF8">
        <w:t>MPPR091A_7928</w:t>
      </w:r>
      <w:r w:rsidR="008B4AF8">
        <w:t xml:space="preserve"> </w:t>
      </w:r>
      <w:r w:rsidR="008B4AF8">
        <w:t>(</w:t>
      </w:r>
      <w:r w:rsidR="008B4AF8" w:rsidRPr="0073153A">
        <w:rPr>
          <w:vertAlign w:val="superscript"/>
        </w:rPr>
        <w:t>1</w:t>
      </w:r>
      <w:r w:rsidR="008B4AF8">
        <w:t>H)</w:t>
      </w:r>
      <w:r w:rsidR="008B4AF8">
        <w:t xml:space="preserve"> i</w:t>
      </w:r>
      <w:r>
        <w:t xml:space="preserve"> </w:t>
      </w:r>
      <w:r w:rsidRPr="0073153A">
        <w:t>MPPR91Ab_8042</w:t>
      </w:r>
      <w:r>
        <w:t xml:space="preserve"> (</w:t>
      </w:r>
      <w:r w:rsidRPr="0073153A">
        <w:rPr>
          <w:vertAlign w:val="superscript"/>
        </w:rPr>
        <w:t>1</w:t>
      </w:r>
      <w:r>
        <w:t xml:space="preserve">H), konačni proizvod: </w:t>
      </w:r>
      <w:r w:rsidRPr="0073153A">
        <w:t>MPPR091Ab2_8100_20211214_01</w:t>
      </w:r>
      <w:r>
        <w:t xml:space="preserve"> (</w:t>
      </w:r>
      <w:r w:rsidRPr="0073153A">
        <w:rPr>
          <w:vertAlign w:val="superscript"/>
        </w:rPr>
        <w:t>1</w:t>
      </w:r>
      <w:r>
        <w:t>H)</w:t>
      </w:r>
      <w:r w:rsidR="0059380E">
        <w:br w:type="page"/>
      </w:r>
    </w:p>
    <w:p w14:paraId="020A7292" w14:textId="161DFCB5" w:rsidR="009628A0" w:rsidRDefault="0059380E" w:rsidP="0059380E">
      <w:pPr>
        <w:pStyle w:val="Heading2"/>
      </w:pPr>
      <w:r>
        <w:lastRenderedPageBreak/>
        <w:t>Eksperiment 91Ac (13.12.2021.)</w:t>
      </w:r>
    </w:p>
    <w:p w14:paraId="5B8EAD01" w14:textId="77777777" w:rsidR="001217DF" w:rsidRDefault="001217DF" w:rsidP="001217DF">
      <w:r>
        <w:t>Literatura:</w:t>
      </w:r>
    </w:p>
    <w:p w14:paraId="0B8FE6B1" w14:textId="77777777" w:rsidR="001217DF" w:rsidRPr="001217DF" w:rsidRDefault="001217DF" w:rsidP="001217DF">
      <w:r>
        <w:t>•</w:t>
      </w:r>
      <w:r>
        <w:tab/>
        <w:t>RSC Advances, 4(96), 53722–53724. doi:10.1039/c4ra11978a</w:t>
      </w:r>
    </w:p>
    <w:p w14:paraId="17746796" w14:textId="34C064BA" w:rsidR="0059380E" w:rsidRDefault="00696885" w:rsidP="0082136E">
      <w:pPr>
        <w:jc w:val="center"/>
      </w:pPr>
      <w:r>
        <w:object w:dxaOrig="12815" w:dyaOrig="2583" w14:anchorId="0BA42F89">
          <v:shape id="_x0000_i1048" type="#_x0000_t75" style="width:396pt;height:79.2pt" o:ole="">
            <v:imagedata r:id="rId48" o:title=""/>
          </v:shape>
          <o:OLEObject Type="Embed" ProgID="ChemDraw.Document.6.0" ShapeID="_x0000_i1048" DrawAspect="Content" ObjectID="_1761429751" r:id="rId50"/>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906483" w:rsidRPr="00906483" w14:paraId="326C7854" w14:textId="77777777" w:rsidTr="00906483">
        <w:trPr>
          <w:trHeight w:val="288"/>
          <w:jc w:val="center"/>
        </w:trPr>
        <w:tc>
          <w:tcPr>
            <w:tcW w:w="2000" w:type="dxa"/>
            <w:tcBorders>
              <w:top w:val="nil"/>
              <w:left w:val="nil"/>
              <w:bottom w:val="nil"/>
              <w:right w:val="nil"/>
            </w:tcBorders>
            <w:shd w:val="clear" w:color="auto" w:fill="auto"/>
            <w:vAlign w:val="center"/>
            <w:hideMark/>
          </w:tcPr>
          <w:p w14:paraId="4EFEE3B7" w14:textId="77777777" w:rsidR="00906483" w:rsidRPr="00906483" w:rsidRDefault="00906483" w:rsidP="00906483">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2C68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0537548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6B39CC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393872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DB4570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A7B976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Odmereno:</w:t>
            </w:r>
          </w:p>
        </w:tc>
      </w:tr>
      <w:tr w:rsidR="00906483" w:rsidRPr="00906483" w14:paraId="500019D5" w14:textId="77777777" w:rsidTr="00906483">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F88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noWrap/>
            <w:vAlign w:val="center"/>
            <w:hideMark/>
          </w:tcPr>
          <w:p w14:paraId="6B5BD80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409,48</w:t>
            </w:r>
          </w:p>
        </w:tc>
        <w:tc>
          <w:tcPr>
            <w:tcW w:w="720" w:type="dxa"/>
            <w:tcBorders>
              <w:top w:val="nil"/>
              <w:left w:val="nil"/>
              <w:bottom w:val="single" w:sz="4" w:space="0" w:color="auto"/>
              <w:right w:val="single" w:sz="4" w:space="0" w:color="auto"/>
            </w:tcBorders>
            <w:shd w:val="clear" w:color="auto" w:fill="auto"/>
            <w:noWrap/>
            <w:vAlign w:val="center"/>
            <w:hideMark/>
          </w:tcPr>
          <w:p w14:paraId="3D7B046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336462B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0,195</w:t>
            </w:r>
          </w:p>
        </w:tc>
        <w:tc>
          <w:tcPr>
            <w:tcW w:w="900" w:type="dxa"/>
            <w:tcBorders>
              <w:top w:val="nil"/>
              <w:left w:val="nil"/>
              <w:bottom w:val="single" w:sz="4" w:space="0" w:color="auto"/>
              <w:right w:val="single" w:sz="4" w:space="0" w:color="auto"/>
            </w:tcBorders>
            <w:shd w:val="clear" w:color="auto" w:fill="auto"/>
            <w:noWrap/>
            <w:vAlign w:val="center"/>
            <w:hideMark/>
          </w:tcPr>
          <w:p w14:paraId="2D2CFAE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0,0800</w:t>
            </w:r>
          </w:p>
        </w:tc>
        <w:tc>
          <w:tcPr>
            <w:tcW w:w="1120" w:type="dxa"/>
            <w:tcBorders>
              <w:top w:val="nil"/>
              <w:left w:val="nil"/>
              <w:bottom w:val="nil"/>
              <w:right w:val="nil"/>
            </w:tcBorders>
            <w:shd w:val="clear" w:color="auto" w:fill="auto"/>
            <w:noWrap/>
            <w:vAlign w:val="bottom"/>
            <w:hideMark/>
          </w:tcPr>
          <w:p w14:paraId="31A133C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104C08F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0,0849g</w:t>
            </w:r>
          </w:p>
        </w:tc>
      </w:tr>
      <w:tr w:rsidR="00906483" w:rsidRPr="00906483" w14:paraId="2342CCA0"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EEBEC2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Trifenilfosfin</w:t>
            </w:r>
          </w:p>
        </w:tc>
        <w:tc>
          <w:tcPr>
            <w:tcW w:w="1060" w:type="dxa"/>
            <w:tcBorders>
              <w:top w:val="nil"/>
              <w:left w:val="nil"/>
              <w:bottom w:val="single" w:sz="4" w:space="0" w:color="auto"/>
              <w:right w:val="single" w:sz="4" w:space="0" w:color="auto"/>
            </w:tcBorders>
            <w:shd w:val="clear" w:color="auto" w:fill="auto"/>
            <w:noWrap/>
            <w:vAlign w:val="center"/>
            <w:hideMark/>
          </w:tcPr>
          <w:p w14:paraId="2BCE691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262,29</w:t>
            </w:r>
          </w:p>
        </w:tc>
        <w:tc>
          <w:tcPr>
            <w:tcW w:w="720" w:type="dxa"/>
            <w:tcBorders>
              <w:top w:val="nil"/>
              <w:left w:val="nil"/>
              <w:bottom w:val="single" w:sz="4" w:space="0" w:color="auto"/>
              <w:right w:val="single" w:sz="4" w:space="0" w:color="auto"/>
            </w:tcBorders>
            <w:shd w:val="clear" w:color="auto" w:fill="auto"/>
            <w:noWrap/>
            <w:vAlign w:val="center"/>
            <w:hideMark/>
          </w:tcPr>
          <w:p w14:paraId="28A316B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w:t>
            </w:r>
          </w:p>
        </w:tc>
        <w:tc>
          <w:tcPr>
            <w:tcW w:w="940" w:type="dxa"/>
            <w:tcBorders>
              <w:top w:val="nil"/>
              <w:left w:val="nil"/>
              <w:bottom w:val="single" w:sz="4" w:space="0" w:color="auto"/>
              <w:right w:val="single" w:sz="4" w:space="0" w:color="auto"/>
            </w:tcBorders>
            <w:shd w:val="clear" w:color="auto" w:fill="auto"/>
            <w:noWrap/>
            <w:vAlign w:val="center"/>
            <w:hideMark/>
          </w:tcPr>
          <w:p w14:paraId="13AB1F28"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0,781</w:t>
            </w:r>
          </w:p>
        </w:tc>
        <w:tc>
          <w:tcPr>
            <w:tcW w:w="900" w:type="dxa"/>
            <w:tcBorders>
              <w:top w:val="nil"/>
              <w:left w:val="nil"/>
              <w:bottom w:val="single" w:sz="4" w:space="0" w:color="auto"/>
              <w:right w:val="single" w:sz="4" w:space="0" w:color="auto"/>
            </w:tcBorders>
            <w:shd w:val="clear" w:color="auto" w:fill="auto"/>
            <w:noWrap/>
            <w:vAlign w:val="center"/>
            <w:hideMark/>
          </w:tcPr>
          <w:p w14:paraId="26D70F9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0,2050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37E917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49A03CA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0,2076g</w:t>
            </w:r>
          </w:p>
        </w:tc>
      </w:tr>
      <w:tr w:rsidR="00906483" w:rsidRPr="00906483" w14:paraId="1012A625"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4B0CB5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DEAD</w:t>
            </w:r>
          </w:p>
        </w:tc>
        <w:tc>
          <w:tcPr>
            <w:tcW w:w="1060" w:type="dxa"/>
            <w:tcBorders>
              <w:top w:val="nil"/>
              <w:left w:val="nil"/>
              <w:bottom w:val="single" w:sz="4" w:space="0" w:color="auto"/>
              <w:right w:val="single" w:sz="4" w:space="0" w:color="auto"/>
            </w:tcBorders>
            <w:shd w:val="clear" w:color="auto" w:fill="auto"/>
            <w:noWrap/>
            <w:vAlign w:val="center"/>
            <w:hideMark/>
          </w:tcPr>
          <w:p w14:paraId="1D7507A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174,156</w:t>
            </w:r>
          </w:p>
        </w:tc>
        <w:tc>
          <w:tcPr>
            <w:tcW w:w="720" w:type="dxa"/>
            <w:tcBorders>
              <w:top w:val="nil"/>
              <w:left w:val="nil"/>
              <w:bottom w:val="single" w:sz="4" w:space="0" w:color="auto"/>
              <w:right w:val="single" w:sz="4" w:space="0" w:color="auto"/>
            </w:tcBorders>
            <w:shd w:val="clear" w:color="auto" w:fill="auto"/>
            <w:noWrap/>
            <w:vAlign w:val="center"/>
            <w:hideMark/>
          </w:tcPr>
          <w:p w14:paraId="2DB30C4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w:t>
            </w:r>
          </w:p>
        </w:tc>
        <w:tc>
          <w:tcPr>
            <w:tcW w:w="940" w:type="dxa"/>
            <w:tcBorders>
              <w:top w:val="nil"/>
              <w:left w:val="nil"/>
              <w:bottom w:val="single" w:sz="4" w:space="0" w:color="auto"/>
              <w:right w:val="single" w:sz="4" w:space="0" w:color="auto"/>
            </w:tcBorders>
            <w:shd w:val="clear" w:color="auto" w:fill="auto"/>
            <w:noWrap/>
            <w:vAlign w:val="center"/>
            <w:hideMark/>
          </w:tcPr>
          <w:p w14:paraId="48EAB04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0,781</w:t>
            </w:r>
          </w:p>
        </w:tc>
        <w:tc>
          <w:tcPr>
            <w:tcW w:w="900" w:type="dxa"/>
            <w:tcBorders>
              <w:top w:val="nil"/>
              <w:left w:val="nil"/>
              <w:bottom w:val="single" w:sz="4" w:space="0" w:color="auto"/>
              <w:right w:val="single" w:sz="4" w:space="0" w:color="auto"/>
            </w:tcBorders>
            <w:shd w:val="clear" w:color="auto" w:fill="auto"/>
            <w:noWrap/>
            <w:vAlign w:val="center"/>
            <w:hideMark/>
          </w:tcPr>
          <w:p w14:paraId="6E7934E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0,1361</w:t>
            </w:r>
          </w:p>
        </w:tc>
        <w:tc>
          <w:tcPr>
            <w:tcW w:w="1120" w:type="dxa"/>
            <w:tcBorders>
              <w:top w:val="nil"/>
              <w:left w:val="nil"/>
              <w:bottom w:val="single" w:sz="4" w:space="0" w:color="auto"/>
              <w:right w:val="single" w:sz="4" w:space="0" w:color="auto"/>
            </w:tcBorders>
            <w:shd w:val="clear" w:color="auto" w:fill="auto"/>
            <w:noWrap/>
            <w:vAlign w:val="center"/>
            <w:hideMark/>
          </w:tcPr>
          <w:p w14:paraId="3AEFB36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0,123</w:t>
            </w:r>
          </w:p>
        </w:tc>
        <w:tc>
          <w:tcPr>
            <w:tcW w:w="1340" w:type="dxa"/>
            <w:tcBorders>
              <w:top w:val="nil"/>
              <w:left w:val="nil"/>
              <w:bottom w:val="single" w:sz="4" w:space="0" w:color="auto"/>
              <w:right w:val="single" w:sz="4" w:space="0" w:color="auto"/>
            </w:tcBorders>
            <w:shd w:val="clear" w:color="auto" w:fill="auto"/>
            <w:noWrap/>
            <w:vAlign w:val="center"/>
            <w:hideMark/>
          </w:tcPr>
          <w:p w14:paraId="18C31BE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0,13ml</w:t>
            </w:r>
          </w:p>
        </w:tc>
      </w:tr>
      <w:tr w:rsidR="00906483" w:rsidRPr="00906483" w14:paraId="20E8131C"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67C8D8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634DE40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E30FF8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78C715C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089CA28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7C1315E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0,876</w:t>
            </w:r>
          </w:p>
        </w:tc>
        <w:tc>
          <w:tcPr>
            <w:tcW w:w="1340" w:type="dxa"/>
            <w:tcBorders>
              <w:top w:val="nil"/>
              <w:left w:val="nil"/>
              <w:bottom w:val="single" w:sz="4" w:space="0" w:color="auto"/>
              <w:right w:val="single" w:sz="4" w:space="0" w:color="auto"/>
            </w:tcBorders>
            <w:shd w:val="clear" w:color="auto" w:fill="auto"/>
            <w:noWrap/>
            <w:vAlign w:val="center"/>
            <w:hideMark/>
          </w:tcPr>
          <w:p w14:paraId="033B9C4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0,88ml</w:t>
            </w:r>
          </w:p>
        </w:tc>
      </w:tr>
      <w:tr w:rsidR="00906483" w:rsidRPr="00906483" w14:paraId="59606B0A"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231EA8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LiOH x H2O 98%</w:t>
            </w:r>
          </w:p>
        </w:tc>
        <w:tc>
          <w:tcPr>
            <w:tcW w:w="1060" w:type="dxa"/>
            <w:tcBorders>
              <w:top w:val="nil"/>
              <w:left w:val="nil"/>
              <w:bottom w:val="single" w:sz="4" w:space="0" w:color="auto"/>
              <w:right w:val="single" w:sz="4" w:space="0" w:color="auto"/>
            </w:tcBorders>
            <w:shd w:val="clear" w:color="auto" w:fill="auto"/>
            <w:noWrap/>
            <w:vAlign w:val="center"/>
            <w:hideMark/>
          </w:tcPr>
          <w:p w14:paraId="4FFFD16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41,96</w:t>
            </w:r>
          </w:p>
        </w:tc>
        <w:tc>
          <w:tcPr>
            <w:tcW w:w="720" w:type="dxa"/>
            <w:tcBorders>
              <w:top w:val="nil"/>
              <w:left w:val="nil"/>
              <w:bottom w:val="single" w:sz="4" w:space="0" w:color="auto"/>
              <w:right w:val="single" w:sz="4" w:space="0" w:color="auto"/>
            </w:tcBorders>
            <w:shd w:val="clear" w:color="auto" w:fill="auto"/>
            <w:noWrap/>
            <w:vAlign w:val="center"/>
            <w:hideMark/>
          </w:tcPr>
          <w:p w14:paraId="24104BE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20,45</w:t>
            </w:r>
          </w:p>
        </w:tc>
        <w:tc>
          <w:tcPr>
            <w:tcW w:w="940" w:type="dxa"/>
            <w:tcBorders>
              <w:top w:val="nil"/>
              <w:left w:val="nil"/>
              <w:bottom w:val="single" w:sz="4" w:space="0" w:color="auto"/>
              <w:right w:val="single" w:sz="4" w:space="0" w:color="auto"/>
            </w:tcBorders>
            <w:shd w:val="clear" w:color="auto" w:fill="auto"/>
            <w:noWrap/>
            <w:vAlign w:val="center"/>
            <w:hideMark/>
          </w:tcPr>
          <w:p w14:paraId="203BFF2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15,979</w:t>
            </w:r>
          </w:p>
        </w:tc>
        <w:tc>
          <w:tcPr>
            <w:tcW w:w="900" w:type="dxa"/>
            <w:tcBorders>
              <w:top w:val="nil"/>
              <w:left w:val="nil"/>
              <w:bottom w:val="single" w:sz="4" w:space="0" w:color="auto"/>
              <w:right w:val="single" w:sz="4" w:space="0" w:color="auto"/>
            </w:tcBorders>
            <w:shd w:val="clear" w:color="auto" w:fill="auto"/>
            <w:noWrap/>
            <w:vAlign w:val="center"/>
            <w:hideMark/>
          </w:tcPr>
          <w:p w14:paraId="38B97EFF"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0,6842</w:t>
            </w:r>
          </w:p>
        </w:tc>
        <w:tc>
          <w:tcPr>
            <w:tcW w:w="1120" w:type="dxa"/>
            <w:tcBorders>
              <w:top w:val="nil"/>
              <w:left w:val="nil"/>
              <w:bottom w:val="single" w:sz="4" w:space="0" w:color="auto"/>
              <w:right w:val="single" w:sz="4" w:space="0" w:color="auto"/>
            </w:tcBorders>
            <w:shd w:val="clear" w:color="auto" w:fill="auto"/>
            <w:noWrap/>
            <w:vAlign w:val="center"/>
            <w:hideMark/>
          </w:tcPr>
          <w:p w14:paraId="3F49DD1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0FB2CC9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0,7536g</w:t>
            </w:r>
          </w:p>
        </w:tc>
      </w:tr>
      <w:tr w:rsidR="00906483" w:rsidRPr="00906483" w14:paraId="7098A96A"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2F74DD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EtOH</w:t>
            </w:r>
          </w:p>
        </w:tc>
        <w:tc>
          <w:tcPr>
            <w:tcW w:w="1060" w:type="dxa"/>
            <w:tcBorders>
              <w:top w:val="nil"/>
              <w:left w:val="nil"/>
              <w:bottom w:val="single" w:sz="4" w:space="0" w:color="auto"/>
              <w:right w:val="single" w:sz="4" w:space="0" w:color="auto"/>
            </w:tcBorders>
            <w:shd w:val="clear" w:color="auto" w:fill="auto"/>
            <w:noWrap/>
            <w:vAlign w:val="center"/>
            <w:hideMark/>
          </w:tcPr>
          <w:p w14:paraId="447186C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524C1BB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CD027C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891DCA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3ECA955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1,524</w:t>
            </w:r>
          </w:p>
        </w:tc>
        <w:tc>
          <w:tcPr>
            <w:tcW w:w="1340" w:type="dxa"/>
            <w:tcBorders>
              <w:top w:val="nil"/>
              <w:left w:val="nil"/>
              <w:bottom w:val="single" w:sz="4" w:space="0" w:color="auto"/>
              <w:right w:val="single" w:sz="4" w:space="0" w:color="auto"/>
            </w:tcBorders>
            <w:shd w:val="clear" w:color="auto" w:fill="auto"/>
            <w:noWrap/>
            <w:vAlign w:val="center"/>
            <w:hideMark/>
          </w:tcPr>
          <w:p w14:paraId="7CD0C81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1,6ml</w:t>
            </w:r>
          </w:p>
        </w:tc>
      </w:tr>
      <w:tr w:rsidR="00906483" w:rsidRPr="00906483" w14:paraId="0D5CE6EE" w14:textId="77777777" w:rsidTr="00906483">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BA834F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H2O</w:t>
            </w:r>
          </w:p>
        </w:tc>
        <w:tc>
          <w:tcPr>
            <w:tcW w:w="1060" w:type="dxa"/>
            <w:tcBorders>
              <w:top w:val="nil"/>
              <w:left w:val="nil"/>
              <w:bottom w:val="single" w:sz="4" w:space="0" w:color="auto"/>
              <w:right w:val="single" w:sz="4" w:space="0" w:color="auto"/>
            </w:tcBorders>
            <w:shd w:val="clear" w:color="auto" w:fill="auto"/>
            <w:noWrap/>
            <w:vAlign w:val="center"/>
            <w:hideMark/>
          </w:tcPr>
          <w:p w14:paraId="6F05433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7EFAFF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013EE95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58B123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2347814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1,524</w:t>
            </w:r>
          </w:p>
        </w:tc>
        <w:tc>
          <w:tcPr>
            <w:tcW w:w="1340" w:type="dxa"/>
            <w:tcBorders>
              <w:top w:val="nil"/>
              <w:left w:val="nil"/>
              <w:bottom w:val="single" w:sz="4" w:space="0" w:color="auto"/>
              <w:right w:val="single" w:sz="4" w:space="0" w:color="auto"/>
            </w:tcBorders>
            <w:shd w:val="clear" w:color="auto" w:fill="auto"/>
            <w:noWrap/>
            <w:vAlign w:val="center"/>
            <w:hideMark/>
          </w:tcPr>
          <w:p w14:paraId="093690C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1,6ml</w:t>
            </w:r>
          </w:p>
        </w:tc>
      </w:tr>
    </w:tbl>
    <w:p w14:paraId="695EA1CB" w14:textId="77777777" w:rsidR="0082136E" w:rsidRDefault="0082136E" w:rsidP="0082136E"/>
    <w:p w14:paraId="66320001" w14:textId="4CD9C9F2" w:rsidR="0059380E" w:rsidRDefault="0082136E" w:rsidP="0082136E">
      <w:r>
        <w:t xml:space="preserve">U suvom kruškastom balonu od 10ml odmereno je 0,0849g polaznog alkohola, a potom je u atmosferi argona dodato prvo 0,88ml suvog tetrahidrofurana, </w:t>
      </w:r>
      <w:r w:rsidR="00903A54">
        <w:t>zatim</w:t>
      </w:r>
      <w:r>
        <w:t xml:space="preserve"> 0,2076g trifenilfosfina, </w:t>
      </w:r>
      <w:r w:rsidR="00EE4054">
        <w:t>i na kraju</w:t>
      </w:r>
      <w:r>
        <w:t xml:space="preserve"> 0,13ml dietil-azodikarboksilata</w:t>
      </w:r>
      <w:r w:rsidR="00EE4054">
        <w:t>.</w:t>
      </w:r>
      <w:r>
        <w:t xml:space="preserve"> </w:t>
      </w:r>
      <w:r w:rsidR="00EE4054">
        <w:t>S</w:t>
      </w:r>
      <w:r>
        <w:t>eptum na balonu</w:t>
      </w:r>
      <w:r w:rsidR="00EE4054">
        <w:t xml:space="preserve"> je</w:t>
      </w:r>
      <w:r>
        <w:t xml:space="preserve"> zamenjen plastičnim čepom, balon</w:t>
      </w:r>
      <w:r w:rsidR="00EC7FB6">
        <w:t xml:space="preserve"> </w:t>
      </w:r>
      <w:r>
        <w:t>zaštićen od svetlosti</w:t>
      </w:r>
      <w:r w:rsidR="00EE4054">
        <w:t>,</w:t>
      </w:r>
      <w:r>
        <w:t xml:space="preserve"> i </w:t>
      </w:r>
      <w:r w:rsidR="00EE4054">
        <w:t xml:space="preserve">reakciona smeša </w:t>
      </w:r>
      <w:r w:rsidR="00EC7FB6">
        <w:t>mešan oko 24h, nakon čega je TLC proverom ustanovljen utrošak polaznog materijala. Reakcija je prekinuta razblaživanjem sa metilen-hloridom, a zatim je isprana vodom. Iz vodenog sloja je vršena ekstrakcija metilen-hloridom, a potom su spojeni organski slojevi isprani jednom zasićenim vodenim rastvorom amonijum-hlorida, osušeni iznad magnezijum-sulfata i upareni. Dobijeni sirovi proizvod u vidu smeše narandžaste uljaste supstance i narandžastih kristala je potom rastvoren u 1,6ml etanola, a zatim je dodato 1,6ml vode i 0,7536</w:t>
      </w:r>
      <w:r w:rsidR="00EE4054">
        <w:t>g</w:t>
      </w:r>
      <w:r w:rsidR="00906483">
        <w:t xml:space="preserve"> 98%</w:t>
      </w:r>
      <w:r w:rsidR="00EC7FB6">
        <w:t xml:space="preserve"> litijum-hidroksida monohidrata, i reakciona smeša mešana na 85-90°C narednih 20h. Potom je</w:t>
      </w:r>
      <w:r w:rsidR="00407CE9">
        <w:t xml:space="preserve"> TLC hromatografijom </w:t>
      </w:r>
      <w:r w:rsidR="00EC7FB6">
        <w:t xml:space="preserve">utvrđen kraj reakcije, pa je reakciona smeša razblažena hloroformom, isprana vodom, iz vodenog sloja vršena ekstrakcija hloroformom, spojeni organski slojevi isprani zasićenim vodenim rastvorom natrijum-hlorida, osušeni iznad magnezijum-sulfata i upareni. Dobijeno je </w:t>
      </w:r>
      <w:r w:rsidR="00407CE9">
        <w:t>0,2536g sirovog proizvoda u vidu bele čvrste supstance koja je prečišćena Dry-Flash hromatografijom (SiO</w:t>
      </w:r>
      <w:r w:rsidR="00407CE9" w:rsidRPr="008C7573">
        <w:rPr>
          <w:vertAlign w:val="subscript"/>
        </w:rPr>
        <w:t>2</w:t>
      </w:r>
      <w:r w:rsidR="00407CE9">
        <w:t>, PhH:EtOH 4:1), čime je dobijeno 0,0300g (53%) željenog proizvoda u vidu bezbojne uljaste supstance.</w:t>
      </w:r>
      <w:r w:rsidR="0059380E">
        <w:br w:type="page"/>
      </w:r>
    </w:p>
    <w:p w14:paraId="08960873" w14:textId="2548F9F4" w:rsidR="0059380E" w:rsidRDefault="0059380E" w:rsidP="0059380E">
      <w:pPr>
        <w:pStyle w:val="Heading2"/>
      </w:pPr>
      <w:r>
        <w:lastRenderedPageBreak/>
        <w:t>Eksperiment 91Ad (15.12.2021.)</w:t>
      </w:r>
    </w:p>
    <w:p w14:paraId="18E64AF4" w14:textId="77777777" w:rsidR="001217DF" w:rsidRDefault="001217DF" w:rsidP="001217DF">
      <w:r>
        <w:t>Literatura:</w:t>
      </w:r>
    </w:p>
    <w:p w14:paraId="55D629B6" w14:textId="77777777" w:rsidR="001217DF" w:rsidRPr="001217DF" w:rsidRDefault="001217DF" w:rsidP="001217DF">
      <w:r>
        <w:t>•</w:t>
      </w:r>
      <w:r>
        <w:tab/>
        <w:t>RSC Advances, 4(96), 53722–53724. doi:10.1039/c4ra11978a</w:t>
      </w:r>
    </w:p>
    <w:p w14:paraId="539228D2" w14:textId="5B26AB2A" w:rsidR="00E9704C" w:rsidRDefault="00696885" w:rsidP="0082136E">
      <w:pPr>
        <w:jc w:val="center"/>
      </w:pPr>
      <w:r>
        <w:object w:dxaOrig="13337" w:dyaOrig="2652" w14:anchorId="32BAAE95">
          <v:shape id="_x0000_i1049" type="#_x0000_t75" style="width:6in;height:86.4pt" o:ole="">
            <v:imagedata r:id="rId12" o:title=""/>
          </v:shape>
          <o:OLEObject Type="Embed" ProgID="ChemDraw.Document.6.0" ShapeID="_x0000_i1049" DrawAspect="Content" ObjectID="_1761429752" r:id="rId51"/>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6310AC" w:rsidRPr="006310AC" w14:paraId="620C6EED" w14:textId="77777777" w:rsidTr="006310AC">
        <w:trPr>
          <w:trHeight w:val="288"/>
          <w:jc w:val="center"/>
        </w:trPr>
        <w:tc>
          <w:tcPr>
            <w:tcW w:w="2000" w:type="dxa"/>
            <w:tcBorders>
              <w:top w:val="nil"/>
              <w:left w:val="nil"/>
              <w:bottom w:val="nil"/>
              <w:right w:val="nil"/>
            </w:tcBorders>
            <w:shd w:val="clear" w:color="auto" w:fill="auto"/>
            <w:noWrap/>
            <w:vAlign w:val="bottom"/>
            <w:hideMark/>
          </w:tcPr>
          <w:p w14:paraId="0A6456AC" w14:textId="77777777" w:rsidR="006310AC" w:rsidRPr="006310AC" w:rsidRDefault="006310AC" w:rsidP="006310AC">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DB1D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37B74A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236AFF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70A52C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32167C4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3AA946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Odmereno:</w:t>
            </w:r>
          </w:p>
        </w:tc>
      </w:tr>
      <w:tr w:rsidR="006310AC" w:rsidRPr="006310AC" w14:paraId="2C3A8053"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8561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Aldol</w:t>
            </w:r>
          </w:p>
        </w:tc>
        <w:tc>
          <w:tcPr>
            <w:tcW w:w="1060" w:type="dxa"/>
            <w:tcBorders>
              <w:top w:val="nil"/>
              <w:left w:val="nil"/>
              <w:bottom w:val="single" w:sz="4" w:space="0" w:color="auto"/>
              <w:right w:val="single" w:sz="4" w:space="0" w:color="auto"/>
            </w:tcBorders>
            <w:shd w:val="clear" w:color="auto" w:fill="auto"/>
            <w:noWrap/>
            <w:vAlign w:val="center"/>
            <w:hideMark/>
          </w:tcPr>
          <w:p w14:paraId="64DADC2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413,47</w:t>
            </w:r>
          </w:p>
        </w:tc>
        <w:tc>
          <w:tcPr>
            <w:tcW w:w="720" w:type="dxa"/>
            <w:tcBorders>
              <w:top w:val="nil"/>
              <w:left w:val="nil"/>
              <w:bottom w:val="single" w:sz="4" w:space="0" w:color="auto"/>
              <w:right w:val="single" w:sz="4" w:space="0" w:color="auto"/>
            </w:tcBorders>
            <w:shd w:val="clear" w:color="auto" w:fill="auto"/>
            <w:noWrap/>
            <w:vAlign w:val="center"/>
            <w:hideMark/>
          </w:tcPr>
          <w:p w14:paraId="3B3BFE4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0796182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2,350</w:t>
            </w:r>
          </w:p>
        </w:tc>
        <w:tc>
          <w:tcPr>
            <w:tcW w:w="900" w:type="dxa"/>
            <w:tcBorders>
              <w:top w:val="nil"/>
              <w:left w:val="nil"/>
              <w:bottom w:val="single" w:sz="4" w:space="0" w:color="auto"/>
              <w:right w:val="single" w:sz="4" w:space="0" w:color="auto"/>
            </w:tcBorders>
            <w:shd w:val="clear" w:color="auto" w:fill="auto"/>
            <w:noWrap/>
            <w:vAlign w:val="center"/>
            <w:hideMark/>
          </w:tcPr>
          <w:p w14:paraId="2428378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0,9718</w:t>
            </w:r>
          </w:p>
        </w:tc>
        <w:tc>
          <w:tcPr>
            <w:tcW w:w="1120" w:type="dxa"/>
            <w:tcBorders>
              <w:top w:val="nil"/>
              <w:left w:val="nil"/>
              <w:bottom w:val="single" w:sz="4" w:space="0" w:color="auto"/>
              <w:right w:val="single" w:sz="4" w:space="0" w:color="auto"/>
            </w:tcBorders>
            <w:shd w:val="clear" w:color="auto" w:fill="auto"/>
            <w:noWrap/>
            <w:vAlign w:val="center"/>
            <w:hideMark/>
          </w:tcPr>
          <w:p w14:paraId="35E7F15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E227DA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0,9718g</w:t>
            </w:r>
          </w:p>
        </w:tc>
      </w:tr>
      <w:tr w:rsidR="006310AC" w:rsidRPr="006310AC" w14:paraId="0B358004"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B59CD2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 Pd/C</w:t>
            </w:r>
          </w:p>
        </w:tc>
        <w:tc>
          <w:tcPr>
            <w:tcW w:w="1060" w:type="dxa"/>
            <w:tcBorders>
              <w:top w:val="nil"/>
              <w:left w:val="nil"/>
              <w:bottom w:val="single" w:sz="4" w:space="0" w:color="auto"/>
              <w:right w:val="single" w:sz="4" w:space="0" w:color="auto"/>
            </w:tcBorders>
            <w:shd w:val="clear" w:color="auto" w:fill="auto"/>
            <w:noWrap/>
            <w:vAlign w:val="center"/>
            <w:hideMark/>
          </w:tcPr>
          <w:p w14:paraId="1F1FA18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106,42</w:t>
            </w:r>
          </w:p>
        </w:tc>
        <w:tc>
          <w:tcPr>
            <w:tcW w:w="720" w:type="dxa"/>
            <w:tcBorders>
              <w:top w:val="nil"/>
              <w:left w:val="nil"/>
              <w:bottom w:val="single" w:sz="4" w:space="0" w:color="auto"/>
              <w:right w:val="single" w:sz="4" w:space="0" w:color="auto"/>
            </w:tcBorders>
            <w:shd w:val="clear" w:color="auto" w:fill="auto"/>
            <w:noWrap/>
            <w:vAlign w:val="center"/>
            <w:hideMark/>
          </w:tcPr>
          <w:p w14:paraId="1B840AB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0,09</w:t>
            </w:r>
          </w:p>
        </w:tc>
        <w:tc>
          <w:tcPr>
            <w:tcW w:w="940" w:type="dxa"/>
            <w:tcBorders>
              <w:top w:val="nil"/>
              <w:left w:val="nil"/>
              <w:bottom w:val="single" w:sz="4" w:space="0" w:color="auto"/>
              <w:right w:val="single" w:sz="4" w:space="0" w:color="auto"/>
            </w:tcBorders>
            <w:shd w:val="clear" w:color="auto" w:fill="auto"/>
            <w:noWrap/>
            <w:vAlign w:val="center"/>
            <w:hideMark/>
          </w:tcPr>
          <w:p w14:paraId="339BC61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0,214</w:t>
            </w:r>
          </w:p>
        </w:tc>
        <w:tc>
          <w:tcPr>
            <w:tcW w:w="900" w:type="dxa"/>
            <w:tcBorders>
              <w:top w:val="nil"/>
              <w:left w:val="nil"/>
              <w:bottom w:val="single" w:sz="4" w:space="0" w:color="auto"/>
              <w:right w:val="single" w:sz="4" w:space="0" w:color="auto"/>
            </w:tcBorders>
            <w:shd w:val="clear" w:color="auto" w:fill="auto"/>
            <w:noWrap/>
            <w:vAlign w:val="center"/>
            <w:hideMark/>
          </w:tcPr>
          <w:p w14:paraId="7A0ABE8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0,2274</w:t>
            </w:r>
          </w:p>
        </w:tc>
        <w:tc>
          <w:tcPr>
            <w:tcW w:w="1120" w:type="dxa"/>
            <w:tcBorders>
              <w:top w:val="nil"/>
              <w:left w:val="nil"/>
              <w:bottom w:val="single" w:sz="4" w:space="0" w:color="auto"/>
              <w:right w:val="single" w:sz="4" w:space="0" w:color="auto"/>
            </w:tcBorders>
            <w:shd w:val="clear" w:color="auto" w:fill="auto"/>
            <w:noWrap/>
            <w:vAlign w:val="center"/>
            <w:hideMark/>
          </w:tcPr>
          <w:p w14:paraId="093D773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613A88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0,2302g</w:t>
            </w:r>
          </w:p>
        </w:tc>
      </w:tr>
      <w:tr w:rsidR="006310AC" w:rsidRPr="006310AC" w14:paraId="2218953C"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E7CD0A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Metanol</w:t>
            </w:r>
          </w:p>
        </w:tc>
        <w:tc>
          <w:tcPr>
            <w:tcW w:w="1060" w:type="dxa"/>
            <w:tcBorders>
              <w:top w:val="nil"/>
              <w:left w:val="nil"/>
              <w:bottom w:val="single" w:sz="4" w:space="0" w:color="auto"/>
              <w:right w:val="single" w:sz="4" w:space="0" w:color="auto"/>
            </w:tcBorders>
            <w:shd w:val="clear" w:color="auto" w:fill="auto"/>
            <w:noWrap/>
            <w:vAlign w:val="center"/>
            <w:hideMark/>
          </w:tcPr>
          <w:p w14:paraId="355E51A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7E6FD84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3C8D66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6AD56F9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1927466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160,251</w:t>
            </w:r>
          </w:p>
        </w:tc>
        <w:tc>
          <w:tcPr>
            <w:tcW w:w="1340" w:type="dxa"/>
            <w:tcBorders>
              <w:top w:val="nil"/>
              <w:left w:val="nil"/>
              <w:bottom w:val="single" w:sz="4" w:space="0" w:color="auto"/>
              <w:right w:val="single" w:sz="4" w:space="0" w:color="auto"/>
            </w:tcBorders>
            <w:shd w:val="clear" w:color="auto" w:fill="auto"/>
            <w:noWrap/>
            <w:vAlign w:val="center"/>
            <w:hideMark/>
          </w:tcPr>
          <w:p w14:paraId="12C4C72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161ml</w:t>
            </w:r>
          </w:p>
        </w:tc>
      </w:tr>
      <w:tr w:rsidR="006310AC" w:rsidRPr="006310AC" w14:paraId="489CBE94"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421DA8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Trietilamin</w:t>
            </w:r>
          </w:p>
        </w:tc>
        <w:tc>
          <w:tcPr>
            <w:tcW w:w="1060" w:type="dxa"/>
            <w:tcBorders>
              <w:top w:val="nil"/>
              <w:left w:val="nil"/>
              <w:bottom w:val="single" w:sz="4" w:space="0" w:color="auto"/>
              <w:right w:val="single" w:sz="4" w:space="0" w:color="auto"/>
            </w:tcBorders>
            <w:shd w:val="clear" w:color="auto" w:fill="auto"/>
            <w:noWrap/>
            <w:vAlign w:val="center"/>
            <w:hideMark/>
          </w:tcPr>
          <w:p w14:paraId="41C8CAE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101,19</w:t>
            </w:r>
          </w:p>
        </w:tc>
        <w:tc>
          <w:tcPr>
            <w:tcW w:w="720" w:type="dxa"/>
            <w:tcBorders>
              <w:top w:val="nil"/>
              <w:left w:val="nil"/>
              <w:bottom w:val="single" w:sz="4" w:space="0" w:color="auto"/>
              <w:right w:val="single" w:sz="4" w:space="0" w:color="auto"/>
            </w:tcBorders>
            <w:shd w:val="clear" w:color="auto" w:fill="auto"/>
            <w:noWrap/>
            <w:vAlign w:val="center"/>
            <w:hideMark/>
          </w:tcPr>
          <w:p w14:paraId="4F1BD3C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3,27</w:t>
            </w:r>
          </w:p>
        </w:tc>
        <w:tc>
          <w:tcPr>
            <w:tcW w:w="940" w:type="dxa"/>
            <w:tcBorders>
              <w:top w:val="nil"/>
              <w:left w:val="nil"/>
              <w:bottom w:val="single" w:sz="4" w:space="0" w:color="auto"/>
              <w:right w:val="single" w:sz="4" w:space="0" w:color="auto"/>
            </w:tcBorders>
            <w:shd w:val="clear" w:color="auto" w:fill="auto"/>
            <w:noWrap/>
            <w:vAlign w:val="center"/>
            <w:hideMark/>
          </w:tcPr>
          <w:p w14:paraId="79997D4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7,692</w:t>
            </w:r>
          </w:p>
        </w:tc>
        <w:tc>
          <w:tcPr>
            <w:tcW w:w="900" w:type="dxa"/>
            <w:tcBorders>
              <w:top w:val="nil"/>
              <w:left w:val="nil"/>
              <w:bottom w:val="single" w:sz="4" w:space="0" w:color="auto"/>
              <w:right w:val="single" w:sz="4" w:space="0" w:color="auto"/>
            </w:tcBorders>
            <w:shd w:val="clear" w:color="auto" w:fill="auto"/>
            <w:noWrap/>
            <w:vAlign w:val="center"/>
            <w:hideMark/>
          </w:tcPr>
          <w:p w14:paraId="1067AE7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0,7784</w:t>
            </w:r>
          </w:p>
        </w:tc>
        <w:tc>
          <w:tcPr>
            <w:tcW w:w="1120" w:type="dxa"/>
            <w:tcBorders>
              <w:top w:val="nil"/>
              <w:left w:val="nil"/>
              <w:bottom w:val="single" w:sz="4" w:space="0" w:color="auto"/>
              <w:right w:val="single" w:sz="4" w:space="0" w:color="auto"/>
            </w:tcBorders>
            <w:shd w:val="clear" w:color="auto" w:fill="auto"/>
            <w:noWrap/>
            <w:vAlign w:val="center"/>
            <w:hideMark/>
          </w:tcPr>
          <w:p w14:paraId="749BC79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1,072</w:t>
            </w:r>
          </w:p>
        </w:tc>
        <w:tc>
          <w:tcPr>
            <w:tcW w:w="1340" w:type="dxa"/>
            <w:tcBorders>
              <w:top w:val="nil"/>
              <w:left w:val="nil"/>
              <w:bottom w:val="single" w:sz="4" w:space="0" w:color="auto"/>
              <w:right w:val="single" w:sz="4" w:space="0" w:color="auto"/>
            </w:tcBorders>
            <w:shd w:val="clear" w:color="auto" w:fill="auto"/>
            <w:noWrap/>
            <w:vAlign w:val="center"/>
            <w:hideMark/>
          </w:tcPr>
          <w:p w14:paraId="1744E1F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1,08ml</w:t>
            </w:r>
          </w:p>
        </w:tc>
      </w:tr>
      <w:tr w:rsidR="006310AC" w:rsidRPr="006310AC" w14:paraId="14EAABD3" w14:textId="77777777" w:rsidTr="006310AC">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0482069"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Benzil-hloroformijat (97%)</w:t>
            </w:r>
          </w:p>
        </w:tc>
        <w:tc>
          <w:tcPr>
            <w:tcW w:w="1060" w:type="dxa"/>
            <w:tcBorders>
              <w:top w:val="nil"/>
              <w:left w:val="nil"/>
              <w:bottom w:val="single" w:sz="4" w:space="0" w:color="auto"/>
              <w:right w:val="single" w:sz="4" w:space="0" w:color="auto"/>
            </w:tcBorders>
            <w:shd w:val="clear" w:color="auto" w:fill="auto"/>
            <w:noWrap/>
            <w:vAlign w:val="center"/>
            <w:hideMark/>
          </w:tcPr>
          <w:p w14:paraId="2A10448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170,6</w:t>
            </w:r>
          </w:p>
        </w:tc>
        <w:tc>
          <w:tcPr>
            <w:tcW w:w="720" w:type="dxa"/>
            <w:tcBorders>
              <w:top w:val="nil"/>
              <w:left w:val="nil"/>
              <w:bottom w:val="single" w:sz="4" w:space="0" w:color="auto"/>
              <w:right w:val="single" w:sz="4" w:space="0" w:color="auto"/>
            </w:tcBorders>
            <w:shd w:val="clear" w:color="auto" w:fill="auto"/>
            <w:noWrap/>
            <w:vAlign w:val="center"/>
            <w:hideMark/>
          </w:tcPr>
          <w:p w14:paraId="4D217D2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1,91</w:t>
            </w:r>
          </w:p>
        </w:tc>
        <w:tc>
          <w:tcPr>
            <w:tcW w:w="940" w:type="dxa"/>
            <w:tcBorders>
              <w:top w:val="nil"/>
              <w:left w:val="nil"/>
              <w:bottom w:val="single" w:sz="4" w:space="0" w:color="auto"/>
              <w:right w:val="single" w:sz="4" w:space="0" w:color="auto"/>
            </w:tcBorders>
            <w:shd w:val="clear" w:color="auto" w:fill="auto"/>
            <w:noWrap/>
            <w:vAlign w:val="center"/>
            <w:hideMark/>
          </w:tcPr>
          <w:p w14:paraId="18CA3A8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4,487</w:t>
            </w:r>
          </w:p>
        </w:tc>
        <w:tc>
          <w:tcPr>
            <w:tcW w:w="900" w:type="dxa"/>
            <w:tcBorders>
              <w:top w:val="nil"/>
              <w:left w:val="nil"/>
              <w:bottom w:val="single" w:sz="4" w:space="0" w:color="auto"/>
              <w:right w:val="single" w:sz="4" w:space="0" w:color="auto"/>
            </w:tcBorders>
            <w:shd w:val="clear" w:color="auto" w:fill="auto"/>
            <w:noWrap/>
            <w:vAlign w:val="center"/>
            <w:hideMark/>
          </w:tcPr>
          <w:p w14:paraId="2133F0D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0,7892</w:t>
            </w:r>
          </w:p>
        </w:tc>
        <w:tc>
          <w:tcPr>
            <w:tcW w:w="1120" w:type="dxa"/>
            <w:tcBorders>
              <w:top w:val="nil"/>
              <w:left w:val="nil"/>
              <w:bottom w:val="single" w:sz="4" w:space="0" w:color="auto"/>
              <w:right w:val="single" w:sz="4" w:space="0" w:color="auto"/>
            </w:tcBorders>
            <w:shd w:val="clear" w:color="auto" w:fill="auto"/>
            <w:noWrap/>
            <w:vAlign w:val="center"/>
            <w:hideMark/>
          </w:tcPr>
          <w:p w14:paraId="60ABFB0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0,658</w:t>
            </w:r>
          </w:p>
        </w:tc>
        <w:tc>
          <w:tcPr>
            <w:tcW w:w="1340" w:type="dxa"/>
            <w:tcBorders>
              <w:top w:val="nil"/>
              <w:left w:val="nil"/>
              <w:bottom w:val="single" w:sz="4" w:space="0" w:color="auto"/>
              <w:right w:val="single" w:sz="4" w:space="0" w:color="auto"/>
            </w:tcBorders>
            <w:shd w:val="clear" w:color="auto" w:fill="auto"/>
            <w:noWrap/>
            <w:vAlign w:val="center"/>
            <w:hideMark/>
          </w:tcPr>
          <w:p w14:paraId="40C9B32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0,66ml</w:t>
            </w:r>
          </w:p>
        </w:tc>
      </w:tr>
      <w:tr w:rsidR="006310AC" w:rsidRPr="006310AC" w14:paraId="74E32277"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9CE6A2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4ECB7CB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6F7B44F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711166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1594B46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04D97E2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53,417</w:t>
            </w:r>
          </w:p>
        </w:tc>
        <w:tc>
          <w:tcPr>
            <w:tcW w:w="1340" w:type="dxa"/>
            <w:tcBorders>
              <w:top w:val="nil"/>
              <w:left w:val="nil"/>
              <w:bottom w:val="single" w:sz="4" w:space="0" w:color="auto"/>
              <w:right w:val="single" w:sz="4" w:space="0" w:color="auto"/>
            </w:tcBorders>
            <w:shd w:val="clear" w:color="auto" w:fill="auto"/>
            <w:noWrap/>
            <w:vAlign w:val="center"/>
            <w:hideMark/>
          </w:tcPr>
          <w:p w14:paraId="26C87FF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55ml</w:t>
            </w:r>
          </w:p>
        </w:tc>
      </w:tr>
    </w:tbl>
    <w:p w14:paraId="627ACAB9" w14:textId="77777777" w:rsidR="00E9704C" w:rsidRDefault="00E9704C" w:rsidP="00E9704C"/>
    <w:p w14:paraId="4610A99C" w14:textId="2D88AE6C" w:rsidR="008E64DC" w:rsidRDefault="00E9704C" w:rsidP="008E64DC">
      <w:r>
        <w:t>Suspenzija 0,9718g polaznog aldola i 0,2302g 10% paladijuma na aktivnom uglju u 161ml metanola mućkana je 3h u atmosferi vodonika, pri pritisku od 4 bara, pri čemu je došlo do utroška polaznog materijala (TLC). Suspenzija je profiltrirana kroz sloj celita i uparena, nakon čega je sirovi proizvod rastvoren u 55ml suvog tetrahidrofurana, i dodato je 1,08ml trietilamina, a potom je reakciona smesa ohlađena na 0°C i ukapano je 0,66ml benzil-hloroformijata. Reakciona smeša je potom mešana u toku noći na sobnoj temperaturi, a potom je razblažena etil-acetatom, isprana vodom i zasićenim vodenim rastvorom natrijum-hlorida, osušena iznad magnezijum-sulfata i uparena. Dobijeno je 0,8991g sirovog proizvoda u vidu narandžaste uljaste supstance iz koje je potom na višem vakuumu uparavan benzil-alkohol u toku 2h, nakon čega je preostalo sirovog 0,</w:t>
      </w:r>
      <w:r w:rsidR="0082136E">
        <w:t>7636</w:t>
      </w:r>
      <w:r>
        <w:t>g proizvoda u vidu narandžaste kristalne supstance koja je potom prečišćena Dry-Flash hromatografijom (SiO2, DCM:MeOH 100:1,5) čime je dobijeno 0,</w:t>
      </w:r>
      <w:r w:rsidR="0082136E">
        <w:t>4824</w:t>
      </w:r>
      <w:r>
        <w:t>g (</w:t>
      </w:r>
      <w:r w:rsidR="0082136E">
        <w:t>6</w:t>
      </w:r>
      <w:r>
        <w:t>7%) željenog proizvoda u vidu žuto-narandžaste, kristalne supstance.</w:t>
      </w:r>
    </w:p>
    <w:p w14:paraId="76D58B6F" w14:textId="79530F64" w:rsidR="0059380E" w:rsidRDefault="0059380E" w:rsidP="0059380E"/>
    <w:p w14:paraId="02826917" w14:textId="60065146" w:rsidR="0059380E" w:rsidRDefault="0059380E">
      <w:r>
        <w:br w:type="page"/>
      </w:r>
    </w:p>
    <w:p w14:paraId="6D68D3EE" w14:textId="61AFCD01" w:rsidR="0059380E" w:rsidRDefault="0059380E" w:rsidP="0059380E">
      <w:pPr>
        <w:pStyle w:val="Heading2"/>
      </w:pPr>
      <w:r>
        <w:lastRenderedPageBreak/>
        <w:t>Eksperiment 91Ae (17.12.2021.)</w:t>
      </w:r>
    </w:p>
    <w:p w14:paraId="287D1530" w14:textId="77777777" w:rsidR="001217DF" w:rsidRDefault="001217DF" w:rsidP="001217DF">
      <w:r>
        <w:t>Literatura:</w:t>
      </w:r>
    </w:p>
    <w:p w14:paraId="61A2A8C1" w14:textId="77777777" w:rsidR="001217DF" w:rsidRPr="001217DF" w:rsidRDefault="001217DF" w:rsidP="001217DF">
      <w:r>
        <w:t>•</w:t>
      </w:r>
      <w:r>
        <w:tab/>
        <w:t>RSC Advances, 4(96), 53722–53724. doi:10.1039/c4ra11978a</w:t>
      </w:r>
    </w:p>
    <w:p w14:paraId="55DAA0AF" w14:textId="0C1BCACB" w:rsidR="006E293D" w:rsidRDefault="0073703F" w:rsidP="00B84C91">
      <w:pPr>
        <w:jc w:val="center"/>
      </w:pPr>
      <w:r>
        <w:object w:dxaOrig="6874" w:dyaOrig="2059" w14:anchorId="263F635F">
          <v:shape id="_x0000_i1063" type="#_x0000_t75" style="width:345pt;height:103.8pt" o:ole="">
            <v:imagedata r:id="rId52" o:title=""/>
          </v:shape>
          <o:OLEObject Type="Embed" ProgID="ChemDraw.Document.6.0" ShapeID="_x0000_i1063" DrawAspect="Content" ObjectID="_1761429753" r:id="rId53"/>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B6531C" w:rsidRPr="00B6531C" w14:paraId="7205F68E" w14:textId="77777777" w:rsidTr="00B6531C">
        <w:trPr>
          <w:trHeight w:val="288"/>
          <w:jc w:val="center"/>
        </w:trPr>
        <w:tc>
          <w:tcPr>
            <w:tcW w:w="2000" w:type="dxa"/>
            <w:tcBorders>
              <w:top w:val="nil"/>
              <w:left w:val="nil"/>
              <w:bottom w:val="nil"/>
              <w:right w:val="nil"/>
            </w:tcBorders>
            <w:shd w:val="clear" w:color="auto" w:fill="auto"/>
            <w:noWrap/>
            <w:vAlign w:val="bottom"/>
            <w:hideMark/>
          </w:tcPr>
          <w:p w14:paraId="503E46B4" w14:textId="77777777" w:rsidR="00B6531C" w:rsidRPr="00B6531C" w:rsidRDefault="00B6531C" w:rsidP="00B6531C">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B5996"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A187C14"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85CC1AA"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97E7A05"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41BE702"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D7A25B9"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Odmereno:</w:t>
            </w:r>
          </w:p>
        </w:tc>
      </w:tr>
      <w:tr w:rsidR="00B6531C" w:rsidRPr="00B6531C" w14:paraId="68415CAB" w14:textId="77777777" w:rsidTr="00B6531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0A94F"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Aminoalkohol</w:t>
            </w:r>
          </w:p>
        </w:tc>
        <w:tc>
          <w:tcPr>
            <w:tcW w:w="1060" w:type="dxa"/>
            <w:tcBorders>
              <w:top w:val="nil"/>
              <w:left w:val="nil"/>
              <w:bottom w:val="single" w:sz="4" w:space="0" w:color="auto"/>
              <w:right w:val="single" w:sz="4" w:space="0" w:color="auto"/>
            </w:tcBorders>
            <w:shd w:val="clear" w:color="auto" w:fill="auto"/>
            <w:noWrap/>
            <w:vAlign w:val="center"/>
            <w:hideMark/>
          </w:tcPr>
          <w:p w14:paraId="04FC2221"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275,35</w:t>
            </w:r>
          </w:p>
        </w:tc>
        <w:tc>
          <w:tcPr>
            <w:tcW w:w="720" w:type="dxa"/>
            <w:tcBorders>
              <w:top w:val="nil"/>
              <w:left w:val="nil"/>
              <w:bottom w:val="single" w:sz="4" w:space="0" w:color="auto"/>
              <w:right w:val="single" w:sz="4" w:space="0" w:color="auto"/>
            </w:tcBorders>
            <w:shd w:val="clear" w:color="auto" w:fill="auto"/>
            <w:noWrap/>
            <w:vAlign w:val="center"/>
            <w:hideMark/>
          </w:tcPr>
          <w:p w14:paraId="57B60B14"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7DD3D5DA"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0,032</w:t>
            </w:r>
          </w:p>
        </w:tc>
        <w:tc>
          <w:tcPr>
            <w:tcW w:w="900" w:type="dxa"/>
            <w:tcBorders>
              <w:top w:val="nil"/>
              <w:left w:val="nil"/>
              <w:bottom w:val="single" w:sz="4" w:space="0" w:color="auto"/>
              <w:right w:val="single" w:sz="4" w:space="0" w:color="auto"/>
            </w:tcBorders>
            <w:shd w:val="clear" w:color="auto" w:fill="auto"/>
            <w:noWrap/>
            <w:vAlign w:val="center"/>
            <w:hideMark/>
          </w:tcPr>
          <w:p w14:paraId="42C0195C"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0,0087</w:t>
            </w:r>
          </w:p>
        </w:tc>
        <w:tc>
          <w:tcPr>
            <w:tcW w:w="1120" w:type="dxa"/>
            <w:tcBorders>
              <w:top w:val="nil"/>
              <w:left w:val="nil"/>
              <w:bottom w:val="single" w:sz="4" w:space="0" w:color="auto"/>
              <w:right w:val="single" w:sz="4" w:space="0" w:color="auto"/>
            </w:tcBorders>
            <w:shd w:val="clear" w:color="auto" w:fill="auto"/>
            <w:noWrap/>
            <w:vAlign w:val="center"/>
            <w:hideMark/>
          </w:tcPr>
          <w:p w14:paraId="5E99C05A"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4B75260B"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0,0087g</w:t>
            </w:r>
          </w:p>
        </w:tc>
      </w:tr>
      <w:tr w:rsidR="00B6531C" w:rsidRPr="00B6531C" w14:paraId="774AB2B7" w14:textId="77777777" w:rsidTr="00B6531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E8D02CF"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10% Pd/C</w:t>
            </w:r>
          </w:p>
        </w:tc>
        <w:tc>
          <w:tcPr>
            <w:tcW w:w="1060" w:type="dxa"/>
            <w:tcBorders>
              <w:top w:val="nil"/>
              <w:left w:val="nil"/>
              <w:bottom w:val="single" w:sz="4" w:space="0" w:color="auto"/>
              <w:right w:val="single" w:sz="4" w:space="0" w:color="auto"/>
            </w:tcBorders>
            <w:shd w:val="clear" w:color="auto" w:fill="auto"/>
            <w:noWrap/>
            <w:vAlign w:val="center"/>
            <w:hideMark/>
          </w:tcPr>
          <w:p w14:paraId="72B18E3F"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106,42</w:t>
            </w:r>
          </w:p>
        </w:tc>
        <w:tc>
          <w:tcPr>
            <w:tcW w:w="720" w:type="dxa"/>
            <w:tcBorders>
              <w:top w:val="nil"/>
              <w:left w:val="nil"/>
              <w:bottom w:val="single" w:sz="4" w:space="0" w:color="auto"/>
              <w:right w:val="single" w:sz="4" w:space="0" w:color="auto"/>
            </w:tcBorders>
            <w:shd w:val="clear" w:color="auto" w:fill="auto"/>
            <w:noWrap/>
            <w:vAlign w:val="center"/>
            <w:hideMark/>
          </w:tcPr>
          <w:p w14:paraId="20AAF8EE"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1,33</w:t>
            </w:r>
          </w:p>
        </w:tc>
        <w:tc>
          <w:tcPr>
            <w:tcW w:w="940" w:type="dxa"/>
            <w:tcBorders>
              <w:top w:val="nil"/>
              <w:left w:val="nil"/>
              <w:bottom w:val="single" w:sz="4" w:space="0" w:color="auto"/>
              <w:right w:val="single" w:sz="4" w:space="0" w:color="auto"/>
            </w:tcBorders>
            <w:shd w:val="clear" w:color="auto" w:fill="auto"/>
            <w:noWrap/>
            <w:vAlign w:val="center"/>
            <w:hideMark/>
          </w:tcPr>
          <w:p w14:paraId="5A1C879E"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0,042</w:t>
            </w:r>
          </w:p>
        </w:tc>
        <w:tc>
          <w:tcPr>
            <w:tcW w:w="900" w:type="dxa"/>
            <w:tcBorders>
              <w:top w:val="nil"/>
              <w:left w:val="nil"/>
              <w:bottom w:val="single" w:sz="4" w:space="0" w:color="auto"/>
              <w:right w:val="single" w:sz="4" w:space="0" w:color="auto"/>
            </w:tcBorders>
            <w:shd w:val="clear" w:color="auto" w:fill="auto"/>
            <w:noWrap/>
            <w:vAlign w:val="center"/>
            <w:hideMark/>
          </w:tcPr>
          <w:p w14:paraId="138BAB57"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0,0045</w:t>
            </w:r>
          </w:p>
        </w:tc>
        <w:tc>
          <w:tcPr>
            <w:tcW w:w="1120" w:type="dxa"/>
            <w:tcBorders>
              <w:top w:val="nil"/>
              <w:left w:val="nil"/>
              <w:bottom w:val="single" w:sz="4" w:space="0" w:color="auto"/>
              <w:right w:val="single" w:sz="4" w:space="0" w:color="auto"/>
            </w:tcBorders>
            <w:shd w:val="clear" w:color="auto" w:fill="auto"/>
            <w:noWrap/>
            <w:vAlign w:val="center"/>
            <w:hideMark/>
          </w:tcPr>
          <w:p w14:paraId="7038F481"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408F924"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0,0047g</w:t>
            </w:r>
          </w:p>
        </w:tc>
      </w:tr>
      <w:tr w:rsidR="00B6531C" w:rsidRPr="00B6531C" w14:paraId="6FED7F39" w14:textId="77777777" w:rsidTr="00B6531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7B7121E"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Etanol</w:t>
            </w:r>
          </w:p>
        </w:tc>
        <w:tc>
          <w:tcPr>
            <w:tcW w:w="1060" w:type="dxa"/>
            <w:tcBorders>
              <w:top w:val="nil"/>
              <w:left w:val="nil"/>
              <w:bottom w:val="single" w:sz="4" w:space="0" w:color="auto"/>
              <w:right w:val="single" w:sz="4" w:space="0" w:color="auto"/>
            </w:tcBorders>
            <w:shd w:val="clear" w:color="auto" w:fill="auto"/>
            <w:noWrap/>
            <w:vAlign w:val="center"/>
            <w:hideMark/>
          </w:tcPr>
          <w:p w14:paraId="153EB14A"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12413B0"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00141C6F"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1E938B78"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1D5A3677"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1,704</w:t>
            </w:r>
          </w:p>
        </w:tc>
        <w:tc>
          <w:tcPr>
            <w:tcW w:w="1340" w:type="dxa"/>
            <w:tcBorders>
              <w:top w:val="nil"/>
              <w:left w:val="nil"/>
              <w:bottom w:val="single" w:sz="4" w:space="0" w:color="auto"/>
              <w:right w:val="single" w:sz="4" w:space="0" w:color="auto"/>
            </w:tcBorders>
            <w:shd w:val="clear" w:color="auto" w:fill="auto"/>
            <w:noWrap/>
            <w:vAlign w:val="center"/>
            <w:hideMark/>
          </w:tcPr>
          <w:p w14:paraId="28E8395D"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1,71ml</w:t>
            </w:r>
          </w:p>
        </w:tc>
      </w:tr>
      <w:tr w:rsidR="00B6531C" w:rsidRPr="00B6531C" w14:paraId="53EF15BD" w14:textId="77777777" w:rsidTr="00B6531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53690C4"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HCl 2M</w:t>
            </w:r>
          </w:p>
        </w:tc>
        <w:tc>
          <w:tcPr>
            <w:tcW w:w="1060" w:type="dxa"/>
            <w:tcBorders>
              <w:top w:val="nil"/>
              <w:left w:val="nil"/>
              <w:bottom w:val="single" w:sz="4" w:space="0" w:color="auto"/>
              <w:right w:val="single" w:sz="4" w:space="0" w:color="auto"/>
            </w:tcBorders>
            <w:shd w:val="clear" w:color="auto" w:fill="auto"/>
            <w:noWrap/>
            <w:vAlign w:val="center"/>
            <w:hideMark/>
          </w:tcPr>
          <w:p w14:paraId="195C67C7"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0905F618"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4BE9E0E"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FC266C9"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3FEE15D8"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0,733</w:t>
            </w:r>
          </w:p>
        </w:tc>
        <w:tc>
          <w:tcPr>
            <w:tcW w:w="1340" w:type="dxa"/>
            <w:tcBorders>
              <w:top w:val="nil"/>
              <w:left w:val="nil"/>
              <w:bottom w:val="single" w:sz="4" w:space="0" w:color="auto"/>
              <w:right w:val="single" w:sz="4" w:space="0" w:color="auto"/>
            </w:tcBorders>
            <w:shd w:val="clear" w:color="auto" w:fill="auto"/>
            <w:noWrap/>
            <w:vAlign w:val="center"/>
            <w:hideMark/>
          </w:tcPr>
          <w:p w14:paraId="2BC8DDBB" w14:textId="77777777" w:rsidR="00B6531C" w:rsidRPr="00B6531C" w:rsidRDefault="00B6531C" w:rsidP="00B6531C">
            <w:pPr>
              <w:spacing w:after="0" w:line="240" w:lineRule="auto"/>
              <w:jc w:val="center"/>
              <w:rPr>
                <w:rFonts w:ascii="Calibri" w:eastAsia="Times New Roman" w:hAnsi="Calibri" w:cs="Calibri"/>
                <w:noProof w:val="0"/>
                <w:color w:val="000000"/>
                <w:lang w:eastAsia="sr-Latn-RS"/>
              </w:rPr>
            </w:pPr>
            <w:r w:rsidRPr="00B6531C">
              <w:rPr>
                <w:rFonts w:ascii="Calibri" w:eastAsia="Times New Roman" w:hAnsi="Calibri" w:cs="Calibri"/>
                <w:noProof w:val="0"/>
                <w:color w:val="000000"/>
                <w:lang w:eastAsia="sr-Latn-RS"/>
              </w:rPr>
              <w:t>0,74ml</w:t>
            </w:r>
          </w:p>
        </w:tc>
      </w:tr>
    </w:tbl>
    <w:p w14:paraId="3F5334C3" w14:textId="77777777" w:rsidR="006E293D" w:rsidRDefault="006E293D" w:rsidP="0059380E"/>
    <w:p w14:paraId="328CF412" w14:textId="3E630038" w:rsidR="006E293D" w:rsidRDefault="006E293D" w:rsidP="0059380E">
      <w:r>
        <w:t xml:space="preserve">Smeša 0,0087g alkohola i 0,0047g 10% paladijuma na uglju u 1,71ml anhidrovanog etanola zasićena je u toku 5min vodonikom pri pritisku od 4bar, a potom je dodato 0,74ml 2M hlorovodonične kiseline i dobijena smeša hidrogenizovana uz mešanje u toku 5h 20min pri pritisku vodonika od 4bar. Potom je reakciona smeša proceđena kroz crvenu traku filter papir i uparena. Dobijeno je </w:t>
      </w:r>
      <w:r w:rsidR="00B677AC">
        <w:t>0,0068g sirovog hidrohlorida koji je potom prečišćen Dowex jonoizmenjivačkom smolom čime je dobijeno 0,0045g smeše dva proizvoda, pa je dodatno prečišćen gravitacionom hromatografijom (SiO2, PhH:EtOH 4:1),</w:t>
      </w:r>
      <w:r w:rsidR="00192D17">
        <w:t xml:space="preserve"> nakon čega je dobijeno 0,0040g</w:t>
      </w:r>
      <w:r w:rsidR="006F1E6F">
        <w:t xml:space="preserve"> proizvoda</w:t>
      </w:r>
      <w:r w:rsidR="00192D17">
        <w:t xml:space="preserve"> za koji je NMR spektroskopijom ustanovljeno da predstavlja željeni proizvod sa koga nije skinuta acetalna zaštitna grupa.</w:t>
      </w:r>
    </w:p>
    <w:p w14:paraId="00B3CB56" w14:textId="77777777" w:rsidR="00BA42C1" w:rsidRDefault="00BA42C1" w:rsidP="00BA42C1">
      <w:r>
        <w:t>Oznake NMR spektara:</w:t>
      </w:r>
    </w:p>
    <w:p w14:paraId="244257FF" w14:textId="70C2B4B3" w:rsidR="008E64DC" w:rsidRDefault="00BA42C1" w:rsidP="008E64DC">
      <w:pPr>
        <w:pStyle w:val="ListParagraph"/>
        <w:numPr>
          <w:ilvl w:val="0"/>
          <w:numId w:val="6"/>
        </w:numPr>
      </w:pPr>
      <w:r>
        <w:t xml:space="preserve"> </w:t>
      </w:r>
      <w:r w:rsidRPr="00BA42C1">
        <w:t>MPPR091Ae_8273_20211220_01</w:t>
      </w:r>
      <w:r>
        <w:t xml:space="preserve"> (</w:t>
      </w:r>
      <w:r w:rsidRPr="002235B7">
        <w:rPr>
          <w:vertAlign w:val="superscript"/>
        </w:rPr>
        <w:t>1</w:t>
      </w:r>
      <w:r>
        <w:t xml:space="preserve">H, </w:t>
      </w:r>
      <w:r w:rsidRPr="002235B7">
        <w:rPr>
          <w:i/>
          <w:iCs/>
        </w:rPr>
        <w:t>D</w:t>
      </w:r>
      <w:r w:rsidRPr="002235B7">
        <w:rPr>
          <w:i/>
          <w:iCs/>
          <w:vertAlign w:val="subscript"/>
        </w:rPr>
        <w:t>2</w:t>
      </w:r>
      <w:r w:rsidRPr="002235B7">
        <w:rPr>
          <w:i/>
          <w:iCs/>
        </w:rPr>
        <w:t>O</w:t>
      </w:r>
      <w:r>
        <w:t>)</w:t>
      </w:r>
    </w:p>
    <w:p w14:paraId="789B1BE1" w14:textId="7E1351ED" w:rsidR="00BA42C1" w:rsidRDefault="00BA42C1" w:rsidP="008E64DC">
      <w:pPr>
        <w:pStyle w:val="ListParagraph"/>
        <w:numPr>
          <w:ilvl w:val="0"/>
          <w:numId w:val="6"/>
        </w:numPr>
      </w:pPr>
      <w:r w:rsidRPr="00BA42C1">
        <w:t>MPPR091Ae2_8302_20211220_01</w:t>
      </w:r>
      <w:r>
        <w:t xml:space="preserve"> (</w:t>
      </w:r>
      <w:r w:rsidRPr="002235B7">
        <w:rPr>
          <w:vertAlign w:val="superscript"/>
        </w:rPr>
        <w:t>1</w:t>
      </w:r>
      <w:r>
        <w:t xml:space="preserve">H, </w:t>
      </w:r>
      <w:r w:rsidRPr="002235B7">
        <w:rPr>
          <w:vertAlign w:val="superscript"/>
        </w:rPr>
        <w:t>13</w:t>
      </w:r>
      <w:r>
        <w:t xml:space="preserve">C, </w:t>
      </w:r>
      <w:r w:rsidR="002235B7">
        <w:t xml:space="preserve">COSY, HSQC, HMBC, </w:t>
      </w:r>
      <w:r w:rsidR="002235B7" w:rsidRPr="002235B7">
        <w:rPr>
          <w:i/>
          <w:iCs/>
        </w:rPr>
        <w:t>D</w:t>
      </w:r>
      <w:r w:rsidR="002235B7" w:rsidRPr="002235B7">
        <w:rPr>
          <w:i/>
          <w:iCs/>
          <w:vertAlign w:val="subscript"/>
        </w:rPr>
        <w:t>2</w:t>
      </w:r>
      <w:r w:rsidR="002235B7" w:rsidRPr="002235B7">
        <w:rPr>
          <w:i/>
          <w:iCs/>
        </w:rPr>
        <w:t>O</w:t>
      </w:r>
      <w:r w:rsidR="002235B7">
        <w:t>)</w:t>
      </w:r>
    </w:p>
    <w:p w14:paraId="1EAA68EC" w14:textId="27392DA4" w:rsidR="002235B7" w:rsidRDefault="002235B7" w:rsidP="008E64DC">
      <w:pPr>
        <w:pStyle w:val="ListParagraph"/>
        <w:numPr>
          <w:ilvl w:val="0"/>
          <w:numId w:val="6"/>
        </w:numPr>
      </w:pPr>
      <w:r w:rsidRPr="002235B7">
        <w:t>MPPR091Ae3_8321_20211221_01</w:t>
      </w:r>
      <w:r>
        <w:t xml:space="preserve"> (</w:t>
      </w:r>
      <w:r w:rsidRPr="002235B7">
        <w:rPr>
          <w:vertAlign w:val="superscript"/>
        </w:rPr>
        <w:t>1</w:t>
      </w:r>
      <w:r>
        <w:t xml:space="preserve">H, </w:t>
      </w:r>
      <w:r w:rsidRPr="00596106">
        <w:rPr>
          <w:vertAlign w:val="superscript"/>
        </w:rPr>
        <w:t>13</w:t>
      </w:r>
      <w:r>
        <w:t xml:space="preserve">C, </w:t>
      </w:r>
      <w:r w:rsidRPr="002235B7">
        <w:rPr>
          <w:i/>
          <w:iCs/>
        </w:rPr>
        <w:t>CDCl</w:t>
      </w:r>
      <w:r w:rsidRPr="002235B7">
        <w:rPr>
          <w:i/>
          <w:iCs/>
          <w:vertAlign w:val="subscript"/>
        </w:rPr>
        <w:t>3</w:t>
      </w:r>
      <w:r>
        <w:t>)</w:t>
      </w:r>
    </w:p>
    <w:p w14:paraId="6AB6AC00" w14:textId="77777777" w:rsidR="008E64DC" w:rsidRDefault="008E64DC" w:rsidP="008E64DC"/>
    <w:p w14:paraId="010897DB" w14:textId="41B66D86" w:rsidR="005A56D4" w:rsidRDefault="005A56D4">
      <w:r>
        <w:br w:type="page"/>
      </w:r>
    </w:p>
    <w:p w14:paraId="0E9473AB" w14:textId="115D5365" w:rsidR="005A56D4" w:rsidRDefault="005A56D4" w:rsidP="00A75768">
      <w:pPr>
        <w:pStyle w:val="Heading2"/>
      </w:pPr>
      <w:r>
        <w:lastRenderedPageBreak/>
        <w:t>Eksperimenti Af1 i Af2 (17.12.2021.)</w:t>
      </w:r>
    </w:p>
    <w:p w14:paraId="0D7817FA" w14:textId="77777777" w:rsidR="001217DF" w:rsidRDefault="001217DF" w:rsidP="001217DF">
      <w:r>
        <w:t>Literatura:</w:t>
      </w:r>
    </w:p>
    <w:p w14:paraId="533C9B19" w14:textId="77777777" w:rsidR="001217DF" w:rsidRPr="001217DF" w:rsidRDefault="001217DF" w:rsidP="001217DF">
      <w:r>
        <w:t>•</w:t>
      </w:r>
      <w:r>
        <w:tab/>
        <w:t>RSC Advances, 4(96), 53722–53724. doi:10.1039/c4ra11978a</w:t>
      </w:r>
    </w:p>
    <w:p w14:paraId="219BADA5" w14:textId="6E01E412" w:rsidR="009C4502" w:rsidRDefault="009C4502" w:rsidP="009C4502">
      <w:pPr>
        <w:jc w:val="center"/>
      </w:pPr>
      <w:r>
        <w:object w:dxaOrig="8556" w:dyaOrig="2426" w14:anchorId="6C615B8B">
          <v:shape id="_x0000_i1051" type="#_x0000_t75" style="width:418.2pt;height:115.2pt" o:ole="">
            <v:imagedata r:id="rId18" o:title=""/>
          </v:shape>
          <o:OLEObject Type="Embed" ProgID="ChemDraw.Document.6.0" ShapeID="_x0000_i1051" DrawAspect="Content" ObjectID="_1761429754" r:id="rId54"/>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6310AC" w:rsidRPr="006310AC" w14:paraId="1059E12C" w14:textId="77777777" w:rsidTr="006310AC">
        <w:trPr>
          <w:trHeight w:val="288"/>
          <w:jc w:val="center"/>
        </w:trPr>
        <w:tc>
          <w:tcPr>
            <w:tcW w:w="2000" w:type="dxa"/>
            <w:tcBorders>
              <w:top w:val="nil"/>
              <w:left w:val="nil"/>
              <w:bottom w:val="nil"/>
              <w:right w:val="nil"/>
            </w:tcBorders>
            <w:shd w:val="clear" w:color="auto" w:fill="auto"/>
            <w:vAlign w:val="center"/>
            <w:hideMark/>
          </w:tcPr>
          <w:p w14:paraId="3E8D6378" w14:textId="77777777" w:rsidR="006310AC" w:rsidRPr="006310AC" w:rsidRDefault="006310AC" w:rsidP="006310AC">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DC77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44AEF8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29D42E8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C0A40D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065863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1DAC23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Odmereno:</w:t>
            </w:r>
          </w:p>
        </w:tc>
      </w:tr>
      <w:tr w:rsidR="006310AC" w:rsidRPr="006310AC" w14:paraId="31B54565"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00E0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5FC61EF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4E9EEB6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41BAC4E9"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1,570</w:t>
            </w:r>
          </w:p>
        </w:tc>
        <w:tc>
          <w:tcPr>
            <w:tcW w:w="900" w:type="dxa"/>
            <w:tcBorders>
              <w:top w:val="nil"/>
              <w:left w:val="nil"/>
              <w:bottom w:val="single" w:sz="4" w:space="0" w:color="auto"/>
              <w:right w:val="single" w:sz="4" w:space="0" w:color="auto"/>
            </w:tcBorders>
            <w:shd w:val="clear" w:color="auto" w:fill="auto"/>
            <w:vAlign w:val="center"/>
            <w:hideMark/>
          </w:tcPr>
          <w:p w14:paraId="3520F25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0,4824</w:t>
            </w:r>
          </w:p>
        </w:tc>
        <w:tc>
          <w:tcPr>
            <w:tcW w:w="1120" w:type="dxa"/>
            <w:tcBorders>
              <w:top w:val="nil"/>
              <w:left w:val="nil"/>
              <w:bottom w:val="single" w:sz="4" w:space="0" w:color="auto"/>
              <w:right w:val="single" w:sz="4" w:space="0" w:color="auto"/>
            </w:tcBorders>
            <w:shd w:val="clear" w:color="auto" w:fill="auto"/>
            <w:vAlign w:val="center"/>
            <w:hideMark/>
          </w:tcPr>
          <w:p w14:paraId="4BFDC95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221473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0,4824g</w:t>
            </w:r>
          </w:p>
        </w:tc>
      </w:tr>
      <w:tr w:rsidR="006310AC" w:rsidRPr="006310AC" w14:paraId="62955068" w14:textId="77777777" w:rsidTr="006310AC">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23413A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Tozilna kiselina monohidrat</w:t>
            </w:r>
          </w:p>
        </w:tc>
        <w:tc>
          <w:tcPr>
            <w:tcW w:w="1060" w:type="dxa"/>
            <w:tcBorders>
              <w:top w:val="nil"/>
              <w:left w:val="nil"/>
              <w:bottom w:val="single" w:sz="4" w:space="0" w:color="auto"/>
              <w:right w:val="single" w:sz="4" w:space="0" w:color="auto"/>
            </w:tcBorders>
            <w:shd w:val="clear" w:color="auto" w:fill="auto"/>
            <w:vAlign w:val="center"/>
            <w:hideMark/>
          </w:tcPr>
          <w:p w14:paraId="72E3A17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190,22</w:t>
            </w:r>
          </w:p>
        </w:tc>
        <w:tc>
          <w:tcPr>
            <w:tcW w:w="720" w:type="dxa"/>
            <w:tcBorders>
              <w:top w:val="nil"/>
              <w:left w:val="nil"/>
              <w:bottom w:val="single" w:sz="4" w:space="0" w:color="auto"/>
              <w:right w:val="single" w:sz="4" w:space="0" w:color="auto"/>
            </w:tcBorders>
            <w:shd w:val="clear" w:color="auto" w:fill="auto"/>
            <w:vAlign w:val="center"/>
            <w:hideMark/>
          </w:tcPr>
          <w:p w14:paraId="21B67FB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0,103</w:t>
            </w:r>
          </w:p>
        </w:tc>
        <w:tc>
          <w:tcPr>
            <w:tcW w:w="940" w:type="dxa"/>
            <w:tcBorders>
              <w:top w:val="nil"/>
              <w:left w:val="nil"/>
              <w:bottom w:val="single" w:sz="4" w:space="0" w:color="auto"/>
              <w:right w:val="single" w:sz="4" w:space="0" w:color="auto"/>
            </w:tcBorders>
            <w:shd w:val="clear" w:color="auto" w:fill="auto"/>
            <w:vAlign w:val="center"/>
            <w:hideMark/>
          </w:tcPr>
          <w:p w14:paraId="714D6FF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0,162</w:t>
            </w:r>
          </w:p>
        </w:tc>
        <w:tc>
          <w:tcPr>
            <w:tcW w:w="900" w:type="dxa"/>
            <w:tcBorders>
              <w:top w:val="nil"/>
              <w:left w:val="nil"/>
              <w:bottom w:val="single" w:sz="4" w:space="0" w:color="auto"/>
              <w:right w:val="single" w:sz="4" w:space="0" w:color="auto"/>
            </w:tcBorders>
            <w:shd w:val="clear" w:color="auto" w:fill="auto"/>
            <w:vAlign w:val="center"/>
            <w:hideMark/>
          </w:tcPr>
          <w:p w14:paraId="42CCEED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0,0309</w:t>
            </w:r>
          </w:p>
        </w:tc>
        <w:tc>
          <w:tcPr>
            <w:tcW w:w="1120" w:type="dxa"/>
            <w:tcBorders>
              <w:top w:val="nil"/>
              <w:left w:val="nil"/>
              <w:bottom w:val="single" w:sz="4" w:space="0" w:color="auto"/>
              <w:right w:val="single" w:sz="4" w:space="0" w:color="auto"/>
            </w:tcBorders>
            <w:shd w:val="clear" w:color="auto" w:fill="auto"/>
            <w:vAlign w:val="center"/>
            <w:hideMark/>
          </w:tcPr>
          <w:p w14:paraId="4AF4344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1586772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0,0313g</w:t>
            </w:r>
          </w:p>
        </w:tc>
      </w:tr>
      <w:tr w:rsidR="006310AC" w:rsidRPr="006310AC" w14:paraId="24305C3F"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53A85B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Trietilamin</w:t>
            </w:r>
          </w:p>
        </w:tc>
        <w:tc>
          <w:tcPr>
            <w:tcW w:w="1060" w:type="dxa"/>
            <w:tcBorders>
              <w:top w:val="nil"/>
              <w:left w:val="nil"/>
              <w:bottom w:val="single" w:sz="4" w:space="0" w:color="auto"/>
              <w:right w:val="single" w:sz="4" w:space="0" w:color="auto"/>
            </w:tcBorders>
            <w:shd w:val="clear" w:color="auto" w:fill="auto"/>
            <w:vAlign w:val="center"/>
            <w:hideMark/>
          </w:tcPr>
          <w:p w14:paraId="01279DF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101,19</w:t>
            </w:r>
          </w:p>
        </w:tc>
        <w:tc>
          <w:tcPr>
            <w:tcW w:w="720" w:type="dxa"/>
            <w:tcBorders>
              <w:top w:val="nil"/>
              <w:left w:val="nil"/>
              <w:bottom w:val="single" w:sz="4" w:space="0" w:color="auto"/>
              <w:right w:val="single" w:sz="4" w:space="0" w:color="auto"/>
            </w:tcBorders>
            <w:shd w:val="clear" w:color="auto" w:fill="auto"/>
            <w:vAlign w:val="center"/>
            <w:hideMark/>
          </w:tcPr>
          <w:p w14:paraId="67E3A4D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6,388</w:t>
            </w:r>
          </w:p>
        </w:tc>
        <w:tc>
          <w:tcPr>
            <w:tcW w:w="940" w:type="dxa"/>
            <w:tcBorders>
              <w:top w:val="nil"/>
              <w:left w:val="nil"/>
              <w:bottom w:val="single" w:sz="4" w:space="0" w:color="auto"/>
              <w:right w:val="single" w:sz="4" w:space="0" w:color="auto"/>
            </w:tcBorders>
            <w:shd w:val="clear" w:color="auto" w:fill="auto"/>
            <w:vAlign w:val="center"/>
            <w:hideMark/>
          </w:tcPr>
          <w:p w14:paraId="2338522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1,037</w:t>
            </w:r>
          </w:p>
        </w:tc>
        <w:tc>
          <w:tcPr>
            <w:tcW w:w="900" w:type="dxa"/>
            <w:tcBorders>
              <w:top w:val="nil"/>
              <w:left w:val="nil"/>
              <w:bottom w:val="single" w:sz="4" w:space="0" w:color="auto"/>
              <w:right w:val="single" w:sz="4" w:space="0" w:color="auto"/>
            </w:tcBorders>
            <w:shd w:val="clear" w:color="auto" w:fill="auto"/>
            <w:vAlign w:val="center"/>
            <w:hideMark/>
          </w:tcPr>
          <w:p w14:paraId="42B3A8D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0,1049</w:t>
            </w:r>
          </w:p>
        </w:tc>
        <w:tc>
          <w:tcPr>
            <w:tcW w:w="1120" w:type="dxa"/>
            <w:tcBorders>
              <w:top w:val="nil"/>
              <w:left w:val="nil"/>
              <w:bottom w:val="single" w:sz="4" w:space="0" w:color="auto"/>
              <w:right w:val="single" w:sz="4" w:space="0" w:color="auto"/>
            </w:tcBorders>
            <w:shd w:val="clear" w:color="auto" w:fill="auto"/>
            <w:vAlign w:val="center"/>
            <w:hideMark/>
          </w:tcPr>
          <w:p w14:paraId="0161D6D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0,145</w:t>
            </w:r>
          </w:p>
        </w:tc>
        <w:tc>
          <w:tcPr>
            <w:tcW w:w="1340" w:type="dxa"/>
            <w:tcBorders>
              <w:top w:val="nil"/>
              <w:left w:val="nil"/>
              <w:bottom w:val="single" w:sz="4" w:space="0" w:color="auto"/>
              <w:right w:val="single" w:sz="4" w:space="0" w:color="auto"/>
            </w:tcBorders>
            <w:shd w:val="clear" w:color="auto" w:fill="auto"/>
            <w:vAlign w:val="center"/>
            <w:hideMark/>
          </w:tcPr>
          <w:p w14:paraId="217BC48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0,15ml</w:t>
            </w:r>
          </w:p>
        </w:tc>
      </w:tr>
      <w:tr w:rsidR="006310AC" w:rsidRPr="006310AC" w14:paraId="5EEDC2CC"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E4FA80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Aceton</w:t>
            </w:r>
          </w:p>
        </w:tc>
        <w:tc>
          <w:tcPr>
            <w:tcW w:w="1060" w:type="dxa"/>
            <w:tcBorders>
              <w:top w:val="nil"/>
              <w:left w:val="nil"/>
              <w:bottom w:val="single" w:sz="4" w:space="0" w:color="auto"/>
              <w:right w:val="single" w:sz="4" w:space="0" w:color="auto"/>
            </w:tcBorders>
            <w:shd w:val="clear" w:color="auto" w:fill="auto"/>
            <w:vAlign w:val="center"/>
            <w:hideMark/>
          </w:tcPr>
          <w:p w14:paraId="00ECF8A9"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1E0C0F7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4FB8FD5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06DB42F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24A5C06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26,050</w:t>
            </w:r>
          </w:p>
        </w:tc>
        <w:tc>
          <w:tcPr>
            <w:tcW w:w="1340" w:type="dxa"/>
            <w:tcBorders>
              <w:top w:val="nil"/>
              <w:left w:val="nil"/>
              <w:bottom w:val="single" w:sz="4" w:space="0" w:color="auto"/>
              <w:right w:val="single" w:sz="4" w:space="0" w:color="auto"/>
            </w:tcBorders>
            <w:shd w:val="clear" w:color="auto" w:fill="auto"/>
            <w:vAlign w:val="center"/>
            <w:hideMark/>
          </w:tcPr>
          <w:p w14:paraId="05D1DBE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26ml</w:t>
            </w:r>
          </w:p>
        </w:tc>
      </w:tr>
    </w:tbl>
    <w:p w14:paraId="445501C6" w14:textId="77777777" w:rsidR="005A56D4" w:rsidRDefault="005A56D4" w:rsidP="0059380E"/>
    <w:p w14:paraId="3C48D474" w14:textId="14589240" w:rsidR="009C4502" w:rsidRDefault="009C4502" w:rsidP="0059380E">
      <w:r>
        <w:t>Rastvor 0,4824g polaznog alkohola i 0,0313g monohidrata tozilne kiseline</w:t>
      </w:r>
      <w:r w:rsidR="0073703F">
        <w:t xml:space="preserve"> u 26ml suvog acetona</w:t>
      </w:r>
      <w:r>
        <w:t xml:space="preserve"> mešan je u toku 3 dana na sobnoj temperaturi, a zatim je, nakon utvrđivanja kraja reakcije TLC hromatografijom, dodato 0,15ml trietilamina, sadržaj balona spojen sa eksperimentom Af2 i zajedno prečišćen Dry-Flash hromatografijom.</w: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6310AC" w:rsidRPr="006310AC" w14:paraId="66C2C642" w14:textId="77777777" w:rsidTr="006310AC">
        <w:trPr>
          <w:trHeight w:val="288"/>
          <w:jc w:val="center"/>
        </w:trPr>
        <w:tc>
          <w:tcPr>
            <w:tcW w:w="2000" w:type="dxa"/>
            <w:tcBorders>
              <w:top w:val="nil"/>
              <w:left w:val="nil"/>
              <w:bottom w:val="nil"/>
              <w:right w:val="nil"/>
            </w:tcBorders>
            <w:shd w:val="clear" w:color="auto" w:fill="auto"/>
            <w:vAlign w:val="center"/>
            <w:hideMark/>
          </w:tcPr>
          <w:p w14:paraId="7FF1A4E4" w14:textId="77777777" w:rsidR="006310AC" w:rsidRPr="006310AC" w:rsidRDefault="006310AC" w:rsidP="006310AC">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FBBA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1DF0D8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551794E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4B7D14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AE4AAE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17DEB9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Odmereno:</w:t>
            </w:r>
          </w:p>
        </w:tc>
      </w:tr>
      <w:tr w:rsidR="006310AC" w:rsidRPr="006310AC" w14:paraId="35D31C8D"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AEB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08085D8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43F9E2B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647B169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0,670</w:t>
            </w:r>
          </w:p>
        </w:tc>
        <w:tc>
          <w:tcPr>
            <w:tcW w:w="900" w:type="dxa"/>
            <w:tcBorders>
              <w:top w:val="nil"/>
              <w:left w:val="nil"/>
              <w:bottom w:val="single" w:sz="4" w:space="0" w:color="auto"/>
              <w:right w:val="single" w:sz="4" w:space="0" w:color="auto"/>
            </w:tcBorders>
            <w:shd w:val="clear" w:color="auto" w:fill="auto"/>
            <w:vAlign w:val="center"/>
            <w:hideMark/>
          </w:tcPr>
          <w:p w14:paraId="611E7AB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0,2060</w:t>
            </w:r>
          </w:p>
        </w:tc>
        <w:tc>
          <w:tcPr>
            <w:tcW w:w="1120" w:type="dxa"/>
            <w:tcBorders>
              <w:top w:val="nil"/>
              <w:left w:val="nil"/>
              <w:bottom w:val="single" w:sz="4" w:space="0" w:color="auto"/>
              <w:right w:val="single" w:sz="4" w:space="0" w:color="auto"/>
            </w:tcBorders>
            <w:shd w:val="clear" w:color="auto" w:fill="auto"/>
            <w:vAlign w:val="center"/>
            <w:hideMark/>
          </w:tcPr>
          <w:p w14:paraId="6956B2D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3E17E5A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0,2060g</w:t>
            </w:r>
          </w:p>
        </w:tc>
      </w:tr>
      <w:tr w:rsidR="006310AC" w:rsidRPr="006310AC" w14:paraId="3E1B5B71" w14:textId="77777777" w:rsidTr="006310AC">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EFB2CF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Tozilna kiselina monohidrat</w:t>
            </w:r>
          </w:p>
        </w:tc>
        <w:tc>
          <w:tcPr>
            <w:tcW w:w="1060" w:type="dxa"/>
            <w:tcBorders>
              <w:top w:val="nil"/>
              <w:left w:val="nil"/>
              <w:bottom w:val="single" w:sz="4" w:space="0" w:color="auto"/>
              <w:right w:val="single" w:sz="4" w:space="0" w:color="auto"/>
            </w:tcBorders>
            <w:shd w:val="clear" w:color="auto" w:fill="auto"/>
            <w:vAlign w:val="center"/>
            <w:hideMark/>
          </w:tcPr>
          <w:p w14:paraId="04F9784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190,22</w:t>
            </w:r>
          </w:p>
        </w:tc>
        <w:tc>
          <w:tcPr>
            <w:tcW w:w="720" w:type="dxa"/>
            <w:tcBorders>
              <w:top w:val="nil"/>
              <w:left w:val="nil"/>
              <w:bottom w:val="single" w:sz="4" w:space="0" w:color="auto"/>
              <w:right w:val="single" w:sz="4" w:space="0" w:color="auto"/>
            </w:tcBorders>
            <w:shd w:val="clear" w:color="auto" w:fill="auto"/>
            <w:vAlign w:val="center"/>
            <w:hideMark/>
          </w:tcPr>
          <w:p w14:paraId="7187B5D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0,103</w:t>
            </w:r>
          </w:p>
        </w:tc>
        <w:tc>
          <w:tcPr>
            <w:tcW w:w="940" w:type="dxa"/>
            <w:tcBorders>
              <w:top w:val="nil"/>
              <w:left w:val="nil"/>
              <w:bottom w:val="single" w:sz="4" w:space="0" w:color="auto"/>
              <w:right w:val="single" w:sz="4" w:space="0" w:color="auto"/>
            </w:tcBorders>
            <w:shd w:val="clear" w:color="auto" w:fill="auto"/>
            <w:vAlign w:val="center"/>
            <w:hideMark/>
          </w:tcPr>
          <w:p w14:paraId="7E591EC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0,069</w:t>
            </w:r>
          </w:p>
        </w:tc>
        <w:tc>
          <w:tcPr>
            <w:tcW w:w="900" w:type="dxa"/>
            <w:tcBorders>
              <w:top w:val="nil"/>
              <w:left w:val="nil"/>
              <w:bottom w:val="single" w:sz="4" w:space="0" w:color="auto"/>
              <w:right w:val="single" w:sz="4" w:space="0" w:color="auto"/>
            </w:tcBorders>
            <w:shd w:val="clear" w:color="auto" w:fill="auto"/>
            <w:vAlign w:val="center"/>
            <w:hideMark/>
          </w:tcPr>
          <w:p w14:paraId="3BFF82C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0,0132</w:t>
            </w:r>
          </w:p>
        </w:tc>
        <w:tc>
          <w:tcPr>
            <w:tcW w:w="1120" w:type="dxa"/>
            <w:tcBorders>
              <w:top w:val="nil"/>
              <w:left w:val="nil"/>
              <w:bottom w:val="single" w:sz="4" w:space="0" w:color="auto"/>
              <w:right w:val="single" w:sz="4" w:space="0" w:color="auto"/>
            </w:tcBorders>
            <w:shd w:val="clear" w:color="auto" w:fill="auto"/>
            <w:vAlign w:val="center"/>
            <w:hideMark/>
          </w:tcPr>
          <w:p w14:paraId="5449D4B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2F71DC4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0,0135g</w:t>
            </w:r>
          </w:p>
        </w:tc>
      </w:tr>
      <w:tr w:rsidR="006310AC" w:rsidRPr="006310AC" w14:paraId="251B488B"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A8FCFE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Trietilamin</w:t>
            </w:r>
          </w:p>
        </w:tc>
        <w:tc>
          <w:tcPr>
            <w:tcW w:w="1060" w:type="dxa"/>
            <w:tcBorders>
              <w:top w:val="nil"/>
              <w:left w:val="nil"/>
              <w:bottom w:val="single" w:sz="4" w:space="0" w:color="auto"/>
              <w:right w:val="single" w:sz="4" w:space="0" w:color="auto"/>
            </w:tcBorders>
            <w:shd w:val="clear" w:color="auto" w:fill="auto"/>
            <w:vAlign w:val="center"/>
            <w:hideMark/>
          </w:tcPr>
          <w:p w14:paraId="3A26855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101,19</w:t>
            </w:r>
          </w:p>
        </w:tc>
        <w:tc>
          <w:tcPr>
            <w:tcW w:w="720" w:type="dxa"/>
            <w:tcBorders>
              <w:top w:val="nil"/>
              <w:left w:val="nil"/>
              <w:bottom w:val="single" w:sz="4" w:space="0" w:color="auto"/>
              <w:right w:val="single" w:sz="4" w:space="0" w:color="auto"/>
            </w:tcBorders>
            <w:shd w:val="clear" w:color="auto" w:fill="auto"/>
            <w:vAlign w:val="center"/>
            <w:hideMark/>
          </w:tcPr>
          <w:p w14:paraId="72D6209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6,388</w:t>
            </w:r>
          </w:p>
        </w:tc>
        <w:tc>
          <w:tcPr>
            <w:tcW w:w="940" w:type="dxa"/>
            <w:tcBorders>
              <w:top w:val="nil"/>
              <w:left w:val="nil"/>
              <w:bottom w:val="single" w:sz="4" w:space="0" w:color="auto"/>
              <w:right w:val="single" w:sz="4" w:space="0" w:color="auto"/>
            </w:tcBorders>
            <w:shd w:val="clear" w:color="auto" w:fill="auto"/>
            <w:vAlign w:val="center"/>
            <w:hideMark/>
          </w:tcPr>
          <w:p w14:paraId="1BAD0D5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0,443</w:t>
            </w:r>
          </w:p>
        </w:tc>
        <w:tc>
          <w:tcPr>
            <w:tcW w:w="900" w:type="dxa"/>
            <w:tcBorders>
              <w:top w:val="nil"/>
              <w:left w:val="nil"/>
              <w:bottom w:val="single" w:sz="4" w:space="0" w:color="auto"/>
              <w:right w:val="single" w:sz="4" w:space="0" w:color="auto"/>
            </w:tcBorders>
            <w:shd w:val="clear" w:color="auto" w:fill="auto"/>
            <w:vAlign w:val="center"/>
            <w:hideMark/>
          </w:tcPr>
          <w:p w14:paraId="58E6476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0,0448</w:t>
            </w:r>
          </w:p>
        </w:tc>
        <w:tc>
          <w:tcPr>
            <w:tcW w:w="1120" w:type="dxa"/>
            <w:tcBorders>
              <w:top w:val="nil"/>
              <w:left w:val="nil"/>
              <w:bottom w:val="single" w:sz="4" w:space="0" w:color="auto"/>
              <w:right w:val="single" w:sz="4" w:space="0" w:color="auto"/>
            </w:tcBorders>
            <w:shd w:val="clear" w:color="auto" w:fill="auto"/>
            <w:vAlign w:val="center"/>
            <w:hideMark/>
          </w:tcPr>
          <w:p w14:paraId="154F2BF8"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0,062</w:t>
            </w:r>
          </w:p>
        </w:tc>
        <w:tc>
          <w:tcPr>
            <w:tcW w:w="1340" w:type="dxa"/>
            <w:tcBorders>
              <w:top w:val="nil"/>
              <w:left w:val="nil"/>
              <w:bottom w:val="single" w:sz="4" w:space="0" w:color="auto"/>
              <w:right w:val="single" w:sz="4" w:space="0" w:color="auto"/>
            </w:tcBorders>
            <w:shd w:val="clear" w:color="auto" w:fill="auto"/>
            <w:vAlign w:val="center"/>
            <w:hideMark/>
          </w:tcPr>
          <w:p w14:paraId="195676E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0,07ml</w:t>
            </w:r>
          </w:p>
        </w:tc>
      </w:tr>
      <w:tr w:rsidR="006310AC" w:rsidRPr="006310AC" w14:paraId="1278DB27"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2BAB5D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Aceton</w:t>
            </w:r>
          </w:p>
        </w:tc>
        <w:tc>
          <w:tcPr>
            <w:tcW w:w="1060" w:type="dxa"/>
            <w:tcBorders>
              <w:top w:val="nil"/>
              <w:left w:val="nil"/>
              <w:bottom w:val="single" w:sz="4" w:space="0" w:color="auto"/>
              <w:right w:val="single" w:sz="4" w:space="0" w:color="auto"/>
            </w:tcBorders>
            <w:shd w:val="clear" w:color="auto" w:fill="auto"/>
            <w:vAlign w:val="center"/>
            <w:hideMark/>
          </w:tcPr>
          <w:p w14:paraId="6FDDEB0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2F8ECFD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14C8A35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702FA6A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6F18871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11,124</w:t>
            </w:r>
          </w:p>
        </w:tc>
        <w:tc>
          <w:tcPr>
            <w:tcW w:w="1340" w:type="dxa"/>
            <w:tcBorders>
              <w:top w:val="nil"/>
              <w:left w:val="nil"/>
              <w:bottom w:val="single" w:sz="4" w:space="0" w:color="auto"/>
              <w:right w:val="single" w:sz="4" w:space="0" w:color="auto"/>
            </w:tcBorders>
            <w:shd w:val="clear" w:color="auto" w:fill="auto"/>
            <w:vAlign w:val="center"/>
            <w:hideMark/>
          </w:tcPr>
          <w:p w14:paraId="1B0463E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11,5ml</w:t>
            </w:r>
          </w:p>
        </w:tc>
      </w:tr>
    </w:tbl>
    <w:p w14:paraId="3990BB9D" w14:textId="77777777" w:rsidR="009C4502" w:rsidRDefault="009C4502" w:rsidP="0059380E"/>
    <w:p w14:paraId="5EA7F1A8" w14:textId="55233669" w:rsidR="009C4502" w:rsidRDefault="009C4502" w:rsidP="009C4502">
      <w:r>
        <w:t>Rastvor 0,2060g smeše polaznog alkohola i nastalog proizvoda iz ranijih eksperimenata, i 0,0135g monohidrata tozilne kiseline</w:t>
      </w:r>
      <w:r w:rsidR="0073703F">
        <w:t xml:space="preserve"> u 11,5ml acetona</w:t>
      </w:r>
      <w:r>
        <w:t xml:space="preserve"> mešan je u toku 3 dana na sobnoj temperaturi, a zatim je, nakon utvrđivanja kraja reakcije TLC hromatografijom, dodato 0,07ml trietilamina, sadržaj balona spojen sa eksperimentom Af1 i zajedno prečišćen Dry-Flash hromatografijom (39g SiO2, PhMe:</w:t>
      </w:r>
      <w:r w:rsidR="00EE5FFC">
        <w:t xml:space="preserve">EA 4:1), čime je dobijeno </w:t>
      </w:r>
      <w:r w:rsidR="00441A52">
        <w:t xml:space="preserve">0,3851g prečišćenog proizvoda, kao i </w:t>
      </w:r>
      <w:r w:rsidR="00910CDD">
        <w:t>0,2544g smeše željenog proizvoda i polaznog jedinjenja. Dodatnim prečišćavanjem date smeše Dry-Flash hromatografijom (8g SiO2, PE:EA prvo 3:1, a zatim 2:1) dobijeno je još 0,0441g, ukupno 0,4292g (62%) željenog proizvoda.</w:t>
      </w:r>
    </w:p>
    <w:p w14:paraId="0C31F458" w14:textId="737782DF" w:rsidR="005A56D4" w:rsidRDefault="005A56D4">
      <w:r>
        <w:br w:type="page"/>
      </w:r>
    </w:p>
    <w:p w14:paraId="281C56D2" w14:textId="08823D86" w:rsidR="00B84C91" w:rsidRDefault="005A56D4" w:rsidP="00B84C91">
      <w:pPr>
        <w:pStyle w:val="Heading2"/>
      </w:pPr>
      <w:r>
        <w:lastRenderedPageBreak/>
        <w:t>Eksperimenti Ag1 i Ag2 (21.12.2021.)</w:t>
      </w:r>
    </w:p>
    <w:p w14:paraId="5063DD19" w14:textId="78246AA6" w:rsidR="00B84C91" w:rsidRDefault="00B84C91" w:rsidP="00B84C91">
      <w:pPr>
        <w:rPr>
          <w:lang w:val="en-US"/>
        </w:rPr>
      </w:pPr>
      <w:r>
        <w:t>Pravljenje Dess-Martin-ovog perjodana:</w:t>
      </w:r>
    </w:p>
    <w:p w14:paraId="7B8DB717" w14:textId="3E72AD01" w:rsidR="00B84C91" w:rsidRPr="00E2324F" w:rsidRDefault="00B84C91" w:rsidP="00B84C91">
      <w:pPr>
        <w:rPr>
          <w:lang w:val="en-US"/>
        </w:rPr>
      </w:pPr>
      <w:r>
        <w:rPr>
          <w:lang w:val="en-US"/>
        </w:rPr>
        <w:t>Literatura:</w:t>
      </w:r>
    </w:p>
    <w:p w14:paraId="06B5D6B5" w14:textId="77777777" w:rsidR="00B84C91" w:rsidRDefault="00B84C91" w:rsidP="00B84C91">
      <w:pPr>
        <w:pStyle w:val="ListParagraph"/>
        <w:numPr>
          <w:ilvl w:val="0"/>
          <w:numId w:val="1"/>
        </w:numPr>
        <w:rPr>
          <w:rFonts w:ascii="Calibri" w:eastAsia="Times New Roman" w:hAnsi="Calibri" w:cs="Calibri"/>
          <w:color w:val="000000"/>
          <w:lang w:eastAsia="sr-Latn-RS"/>
        </w:rPr>
      </w:pPr>
      <w:r w:rsidRPr="00713B35">
        <w:rPr>
          <w:rFonts w:ascii="Calibri" w:eastAsia="Times New Roman" w:hAnsi="Calibri" w:cs="Calibri"/>
          <w:color w:val="000000"/>
          <w:lang w:eastAsia="sr-Latn-RS"/>
        </w:rPr>
        <w:t>Ferjančić, Z., &amp; Bihejlović, F. (2012). Preparativna organska hemija (1st ed., Vol. 1). Univerzitet u Beogradu - Hemijski Fakultet.</w:t>
      </w:r>
    </w:p>
    <w:p w14:paraId="169A52C8" w14:textId="4837EBC3" w:rsidR="0073153A" w:rsidRDefault="00B84C91" w:rsidP="00B84C91">
      <w:pPr>
        <w:jc w:val="center"/>
      </w:pPr>
      <w:r>
        <w:object w:dxaOrig="7297" w:dyaOrig="2497" w14:anchorId="794840AE">
          <v:shape id="_x0000_i1052" type="#_x0000_t75" style="width:280.8pt;height:96pt" o:ole="">
            <v:imagedata r:id="rId55" o:title=""/>
          </v:shape>
          <o:OLEObject Type="Embed" ProgID="ChemDraw.Document.6.0" ShapeID="_x0000_i1052" DrawAspect="Content" ObjectID="_1761429755" r:id="rId56"/>
        </w:object>
      </w:r>
    </w:p>
    <w:tbl>
      <w:tblPr>
        <w:tblW w:w="8080" w:type="dxa"/>
        <w:jc w:val="center"/>
        <w:tblLook w:val="04A0" w:firstRow="1" w:lastRow="0" w:firstColumn="1" w:lastColumn="0" w:noHBand="0" w:noVBand="1"/>
      </w:tblPr>
      <w:tblGrid>
        <w:gridCol w:w="1980"/>
        <w:gridCol w:w="1054"/>
        <w:gridCol w:w="720"/>
        <w:gridCol w:w="938"/>
        <w:gridCol w:w="940"/>
        <w:gridCol w:w="1111"/>
        <w:gridCol w:w="1337"/>
      </w:tblGrid>
      <w:tr w:rsidR="00D777E8" w:rsidRPr="00D777E8" w14:paraId="44B7D112" w14:textId="77777777" w:rsidTr="006310AC">
        <w:trPr>
          <w:trHeight w:val="288"/>
          <w:jc w:val="center"/>
        </w:trPr>
        <w:tc>
          <w:tcPr>
            <w:tcW w:w="2000" w:type="dxa"/>
            <w:tcBorders>
              <w:top w:val="nil"/>
              <w:left w:val="nil"/>
              <w:bottom w:val="nil"/>
              <w:right w:val="nil"/>
            </w:tcBorders>
            <w:shd w:val="clear" w:color="auto" w:fill="auto"/>
            <w:vAlign w:val="center"/>
            <w:hideMark/>
          </w:tcPr>
          <w:p w14:paraId="547DDA13" w14:textId="77777777" w:rsidR="00D777E8" w:rsidRPr="00D777E8" w:rsidRDefault="00D777E8" w:rsidP="00D777E8">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3F1DA"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D022811"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46C7CEFF"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A5CD6AA"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6A4234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1EA4DCE"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Odmereno:</w:t>
            </w:r>
          </w:p>
        </w:tc>
      </w:tr>
      <w:tr w:rsidR="00D777E8" w:rsidRPr="00D777E8" w14:paraId="39E13AA2"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C757B"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Jodbenzoeva kiselina</w:t>
            </w:r>
          </w:p>
        </w:tc>
        <w:tc>
          <w:tcPr>
            <w:tcW w:w="1060" w:type="dxa"/>
            <w:tcBorders>
              <w:top w:val="nil"/>
              <w:left w:val="nil"/>
              <w:bottom w:val="single" w:sz="4" w:space="0" w:color="auto"/>
              <w:right w:val="single" w:sz="4" w:space="0" w:color="auto"/>
            </w:tcBorders>
            <w:shd w:val="clear" w:color="auto" w:fill="auto"/>
            <w:vAlign w:val="center"/>
            <w:hideMark/>
          </w:tcPr>
          <w:p w14:paraId="5693D6A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248,18</w:t>
            </w:r>
          </w:p>
        </w:tc>
        <w:tc>
          <w:tcPr>
            <w:tcW w:w="720" w:type="dxa"/>
            <w:tcBorders>
              <w:top w:val="nil"/>
              <w:left w:val="nil"/>
              <w:bottom w:val="single" w:sz="4" w:space="0" w:color="auto"/>
              <w:right w:val="single" w:sz="4" w:space="0" w:color="auto"/>
            </w:tcBorders>
            <w:shd w:val="clear" w:color="auto" w:fill="auto"/>
            <w:vAlign w:val="center"/>
            <w:hideMark/>
          </w:tcPr>
          <w:p w14:paraId="009DF4B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46C217F3"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20,147</w:t>
            </w:r>
          </w:p>
        </w:tc>
        <w:tc>
          <w:tcPr>
            <w:tcW w:w="900" w:type="dxa"/>
            <w:tcBorders>
              <w:top w:val="nil"/>
              <w:left w:val="nil"/>
              <w:bottom w:val="single" w:sz="4" w:space="0" w:color="auto"/>
              <w:right w:val="single" w:sz="4" w:space="0" w:color="auto"/>
            </w:tcBorders>
            <w:shd w:val="clear" w:color="auto" w:fill="auto"/>
            <w:vAlign w:val="center"/>
            <w:hideMark/>
          </w:tcPr>
          <w:p w14:paraId="1F1DAEB4"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5,0000</w:t>
            </w:r>
          </w:p>
        </w:tc>
        <w:tc>
          <w:tcPr>
            <w:tcW w:w="1120" w:type="dxa"/>
            <w:tcBorders>
              <w:top w:val="nil"/>
              <w:left w:val="nil"/>
              <w:bottom w:val="single" w:sz="4" w:space="0" w:color="auto"/>
              <w:right w:val="single" w:sz="4" w:space="0" w:color="auto"/>
            </w:tcBorders>
            <w:shd w:val="clear" w:color="auto" w:fill="auto"/>
            <w:vAlign w:val="center"/>
            <w:hideMark/>
          </w:tcPr>
          <w:p w14:paraId="50C4042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0ADF76E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5,1353g</w:t>
            </w:r>
          </w:p>
        </w:tc>
      </w:tr>
      <w:tr w:rsidR="00D777E8" w:rsidRPr="00D777E8" w14:paraId="3A00F323"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09333F8"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Okson</w:t>
            </w:r>
          </w:p>
        </w:tc>
        <w:tc>
          <w:tcPr>
            <w:tcW w:w="1060" w:type="dxa"/>
            <w:tcBorders>
              <w:top w:val="nil"/>
              <w:left w:val="nil"/>
              <w:bottom w:val="single" w:sz="4" w:space="0" w:color="auto"/>
              <w:right w:val="single" w:sz="4" w:space="0" w:color="auto"/>
            </w:tcBorders>
            <w:shd w:val="clear" w:color="auto" w:fill="auto"/>
            <w:vAlign w:val="center"/>
            <w:hideMark/>
          </w:tcPr>
          <w:p w14:paraId="7A3D5FC5"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307,38</w:t>
            </w:r>
          </w:p>
        </w:tc>
        <w:tc>
          <w:tcPr>
            <w:tcW w:w="720" w:type="dxa"/>
            <w:tcBorders>
              <w:top w:val="nil"/>
              <w:left w:val="nil"/>
              <w:bottom w:val="single" w:sz="4" w:space="0" w:color="auto"/>
              <w:right w:val="single" w:sz="4" w:space="0" w:color="auto"/>
            </w:tcBorders>
            <w:shd w:val="clear" w:color="auto" w:fill="auto"/>
            <w:vAlign w:val="center"/>
            <w:hideMark/>
          </w:tcPr>
          <w:p w14:paraId="1F900EFD"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2,923</w:t>
            </w:r>
          </w:p>
        </w:tc>
        <w:tc>
          <w:tcPr>
            <w:tcW w:w="940" w:type="dxa"/>
            <w:tcBorders>
              <w:top w:val="nil"/>
              <w:left w:val="nil"/>
              <w:bottom w:val="single" w:sz="4" w:space="0" w:color="auto"/>
              <w:right w:val="single" w:sz="4" w:space="0" w:color="auto"/>
            </w:tcBorders>
            <w:shd w:val="clear" w:color="auto" w:fill="auto"/>
            <w:vAlign w:val="center"/>
            <w:hideMark/>
          </w:tcPr>
          <w:p w14:paraId="749BD4A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58,885</w:t>
            </w:r>
          </w:p>
        </w:tc>
        <w:tc>
          <w:tcPr>
            <w:tcW w:w="900" w:type="dxa"/>
            <w:tcBorders>
              <w:top w:val="nil"/>
              <w:left w:val="nil"/>
              <w:bottom w:val="single" w:sz="4" w:space="0" w:color="auto"/>
              <w:right w:val="single" w:sz="4" w:space="0" w:color="auto"/>
            </w:tcBorders>
            <w:shd w:val="clear" w:color="auto" w:fill="auto"/>
            <w:vAlign w:val="center"/>
            <w:hideMark/>
          </w:tcPr>
          <w:p w14:paraId="1939F538"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18,1000</w:t>
            </w:r>
          </w:p>
        </w:tc>
        <w:tc>
          <w:tcPr>
            <w:tcW w:w="1120" w:type="dxa"/>
            <w:tcBorders>
              <w:top w:val="nil"/>
              <w:left w:val="nil"/>
              <w:bottom w:val="single" w:sz="4" w:space="0" w:color="auto"/>
              <w:right w:val="single" w:sz="4" w:space="0" w:color="auto"/>
            </w:tcBorders>
            <w:shd w:val="clear" w:color="auto" w:fill="auto"/>
            <w:vAlign w:val="center"/>
            <w:hideMark/>
          </w:tcPr>
          <w:p w14:paraId="5F812435"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7856EE4D"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18,2128g</w:t>
            </w:r>
          </w:p>
        </w:tc>
      </w:tr>
      <w:tr w:rsidR="00D777E8" w:rsidRPr="00D777E8" w14:paraId="7F6254D3"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17C669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H2O</w:t>
            </w:r>
          </w:p>
        </w:tc>
        <w:tc>
          <w:tcPr>
            <w:tcW w:w="1060" w:type="dxa"/>
            <w:tcBorders>
              <w:top w:val="nil"/>
              <w:left w:val="nil"/>
              <w:bottom w:val="single" w:sz="4" w:space="0" w:color="auto"/>
              <w:right w:val="single" w:sz="4" w:space="0" w:color="auto"/>
            </w:tcBorders>
            <w:shd w:val="clear" w:color="auto" w:fill="auto"/>
            <w:vAlign w:val="center"/>
            <w:hideMark/>
          </w:tcPr>
          <w:p w14:paraId="2C78D01A"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31D44B1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38517C6F"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291F8851"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39BD44AC"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65,000</w:t>
            </w:r>
          </w:p>
        </w:tc>
        <w:tc>
          <w:tcPr>
            <w:tcW w:w="1340" w:type="dxa"/>
            <w:tcBorders>
              <w:top w:val="nil"/>
              <w:left w:val="nil"/>
              <w:bottom w:val="single" w:sz="4" w:space="0" w:color="auto"/>
              <w:right w:val="single" w:sz="4" w:space="0" w:color="auto"/>
            </w:tcBorders>
            <w:shd w:val="clear" w:color="auto" w:fill="auto"/>
            <w:vAlign w:val="center"/>
            <w:hideMark/>
          </w:tcPr>
          <w:p w14:paraId="2D004BA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65ml</w:t>
            </w:r>
          </w:p>
        </w:tc>
      </w:tr>
    </w:tbl>
    <w:p w14:paraId="1BD89EE5" w14:textId="77777777" w:rsidR="00336633" w:rsidRDefault="00336633" w:rsidP="0059380E"/>
    <w:p w14:paraId="1EF037E0" w14:textId="12892B54" w:rsidR="00B84C91" w:rsidRDefault="00336633" w:rsidP="0059380E">
      <w:r>
        <w:t>U balonu od 100ml opremljenim povratnim kondenzatorom rastvoreno je 18,2128g oksona u 65ml destilovane vode, a potom je dodato 5,1353g 2-jodbenzoeve kiseline, reakciona smeša uronjena u uljano kupatilo predgrejano na 75°C i zagrevana 3h uz intenzivno mešanje. Potom je reakciona smeša ohlađena na 0°C i ostavljena da stoji u frižideru 3h, nakon čega je proceđena kroz sinterovani levak i isprana prvo vodom, a potom i acetonom do izbistrivanja inicijalno belog acetonskog filtrata, i dobijeni proizvod u vidu belog taloga je potom osušen prvo na vazduhu, a potom pod vakuumom. Dobijeno je 4,5483g</w:t>
      </w:r>
      <w:r w:rsidR="00A75768">
        <w:t xml:space="preserve"> (78%)</w:t>
      </w:r>
      <w:r>
        <w:t xml:space="preserve"> proizvoda</w:t>
      </w:r>
      <w:r w:rsidR="00566F27">
        <w:t xml:space="preserve"> (IBX)</w:t>
      </w:r>
      <w:r>
        <w:t xml:space="preserve"> koji je potom upotrebljen u narednom koraku.</w:t>
      </w:r>
    </w:p>
    <w:p w14:paraId="08FDB7D6" w14:textId="77777777" w:rsidR="00B84C91" w:rsidRDefault="00B84C91" w:rsidP="00B84C91"/>
    <w:p w14:paraId="3E218172" w14:textId="6FED12D9" w:rsidR="00B84C91" w:rsidRDefault="00B84C91" w:rsidP="00B84C91">
      <w:bookmarkStart w:id="2" w:name="_Hlk149870551"/>
      <w:r>
        <w:t>Literatura:</w:t>
      </w:r>
    </w:p>
    <w:p w14:paraId="266FD000" w14:textId="77777777" w:rsidR="00B84C91" w:rsidRPr="00E951F2" w:rsidRDefault="00B84C91" w:rsidP="00B84C91">
      <w:pPr>
        <w:pStyle w:val="ListParagraph"/>
        <w:numPr>
          <w:ilvl w:val="0"/>
          <w:numId w:val="1"/>
        </w:numPr>
      </w:pPr>
      <w:r w:rsidRPr="000B5564">
        <w:t>J. Org. Chem. 1993, 58, 10, 2899</w:t>
      </w:r>
      <w:r>
        <w:t xml:space="preserve"> doi:</w:t>
      </w:r>
      <w:r w:rsidRPr="000B5564">
        <w:t xml:space="preserve"> 10.1021/jo00062a040</w:t>
      </w:r>
    </w:p>
    <w:p w14:paraId="1A6278B1" w14:textId="1879CE5B" w:rsidR="00B84C91" w:rsidRDefault="00B84C91" w:rsidP="00B84C91">
      <w:pPr>
        <w:jc w:val="center"/>
      </w:pPr>
      <w:r>
        <w:object w:dxaOrig="7313" w:dyaOrig="2369" w14:anchorId="4EBCDAC4">
          <v:shape id="_x0000_i1053" type="#_x0000_t75" style="width:286.8pt;height:92.4pt" o:ole="">
            <v:imagedata r:id="rId57" o:title=""/>
          </v:shape>
          <o:OLEObject Type="Embed" ProgID="ChemDraw.Document.6.0" ShapeID="_x0000_i1053" DrawAspect="Content" ObjectID="_1761429756" r:id="rId58"/>
        </w:object>
      </w:r>
    </w:p>
    <w:tbl>
      <w:tblPr>
        <w:tblW w:w="8080" w:type="dxa"/>
        <w:jc w:val="center"/>
        <w:tblLook w:val="04A0" w:firstRow="1" w:lastRow="0" w:firstColumn="1" w:lastColumn="0" w:noHBand="0" w:noVBand="1"/>
      </w:tblPr>
      <w:tblGrid>
        <w:gridCol w:w="1918"/>
        <w:gridCol w:w="1039"/>
        <w:gridCol w:w="829"/>
        <w:gridCol w:w="940"/>
        <w:gridCol w:w="940"/>
        <w:gridCol w:w="1086"/>
        <w:gridCol w:w="1328"/>
      </w:tblGrid>
      <w:tr w:rsidR="00D777E8" w:rsidRPr="00D777E8" w14:paraId="3A92A265" w14:textId="77777777" w:rsidTr="006310AC">
        <w:trPr>
          <w:trHeight w:val="288"/>
          <w:jc w:val="center"/>
        </w:trPr>
        <w:tc>
          <w:tcPr>
            <w:tcW w:w="2000" w:type="dxa"/>
            <w:tcBorders>
              <w:top w:val="nil"/>
              <w:left w:val="nil"/>
              <w:bottom w:val="nil"/>
              <w:right w:val="nil"/>
            </w:tcBorders>
            <w:shd w:val="clear" w:color="auto" w:fill="auto"/>
            <w:vAlign w:val="center"/>
            <w:hideMark/>
          </w:tcPr>
          <w:p w14:paraId="082455FE" w14:textId="77777777" w:rsidR="00D777E8" w:rsidRPr="00D777E8" w:rsidRDefault="00D777E8" w:rsidP="00D777E8">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3A665"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8136894"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0B9FC13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AC457D1"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9699191"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2023AB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Odmereno:</w:t>
            </w:r>
          </w:p>
        </w:tc>
      </w:tr>
      <w:tr w:rsidR="00D777E8" w:rsidRPr="00D777E8" w14:paraId="2BFB12E3"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CD7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IBX</w:t>
            </w:r>
          </w:p>
        </w:tc>
        <w:tc>
          <w:tcPr>
            <w:tcW w:w="1060" w:type="dxa"/>
            <w:tcBorders>
              <w:top w:val="nil"/>
              <w:left w:val="nil"/>
              <w:bottom w:val="single" w:sz="4" w:space="0" w:color="auto"/>
              <w:right w:val="single" w:sz="4" w:space="0" w:color="auto"/>
            </w:tcBorders>
            <w:shd w:val="clear" w:color="auto" w:fill="auto"/>
            <w:vAlign w:val="center"/>
            <w:hideMark/>
          </w:tcPr>
          <w:p w14:paraId="371320BA"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280,02</w:t>
            </w:r>
          </w:p>
        </w:tc>
        <w:tc>
          <w:tcPr>
            <w:tcW w:w="720" w:type="dxa"/>
            <w:tcBorders>
              <w:top w:val="nil"/>
              <w:left w:val="nil"/>
              <w:bottom w:val="single" w:sz="4" w:space="0" w:color="auto"/>
              <w:right w:val="single" w:sz="4" w:space="0" w:color="auto"/>
            </w:tcBorders>
            <w:shd w:val="clear" w:color="auto" w:fill="auto"/>
            <w:vAlign w:val="center"/>
            <w:hideMark/>
          </w:tcPr>
          <w:p w14:paraId="73DB58E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40EDC3B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16,243</w:t>
            </w:r>
          </w:p>
        </w:tc>
        <w:tc>
          <w:tcPr>
            <w:tcW w:w="900" w:type="dxa"/>
            <w:tcBorders>
              <w:top w:val="nil"/>
              <w:left w:val="nil"/>
              <w:bottom w:val="single" w:sz="4" w:space="0" w:color="auto"/>
              <w:right w:val="single" w:sz="4" w:space="0" w:color="auto"/>
            </w:tcBorders>
            <w:shd w:val="clear" w:color="auto" w:fill="auto"/>
            <w:vAlign w:val="center"/>
            <w:hideMark/>
          </w:tcPr>
          <w:p w14:paraId="7C7A602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4,5483</w:t>
            </w:r>
          </w:p>
        </w:tc>
        <w:tc>
          <w:tcPr>
            <w:tcW w:w="1120" w:type="dxa"/>
            <w:tcBorders>
              <w:top w:val="nil"/>
              <w:left w:val="nil"/>
              <w:bottom w:val="single" w:sz="4" w:space="0" w:color="auto"/>
              <w:right w:val="single" w:sz="4" w:space="0" w:color="auto"/>
            </w:tcBorders>
            <w:shd w:val="clear" w:color="auto" w:fill="auto"/>
            <w:vAlign w:val="center"/>
            <w:hideMark/>
          </w:tcPr>
          <w:p w14:paraId="7DC7B11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70E212E0"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4,5483g</w:t>
            </w:r>
          </w:p>
        </w:tc>
      </w:tr>
      <w:tr w:rsidR="00D777E8" w:rsidRPr="00D777E8" w14:paraId="39A788E1" w14:textId="77777777" w:rsidTr="006310AC">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A105D83"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Tozilna kiselina monohidrat</w:t>
            </w:r>
          </w:p>
        </w:tc>
        <w:tc>
          <w:tcPr>
            <w:tcW w:w="1060" w:type="dxa"/>
            <w:tcBorders>
              <w:top w:val="nil"/>
              <w:left w:val="nil"/>
              <w:bottom w:val="single" w:sz="4" w:space="0" w:color="auto"/>
              <w:right w:val="single" w:sz="4" w:space="0" w:color="auto"/>
            </w:tcBorders>
            <w:shd w:val="clear" w:color="auto" w:fill="auto"/>
            <w:vAlign w:val="center"/>
            <w:hideMark/>
          </w:tcPr>
          <w:p w14:paraId="40E05CA2"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190,22</w:t>
            </w:r>
          </w:p>
        </w:tc>
        <w:tc>
          <w:tcPr>
            <w:tcW w:w="720" w:type="dxa"/>
            <w:tcBorders>
              <w:top w:val="nil"/>
              <w:left w:val="nil"/>
              <w:bottom w:val="single" w:sz="4" w:space="0" w:color="auto"/>
              <w:right w:val="single" w:sz="4" w:space="0" w:color="auto"/>
            </w:tcBorders>
            <w:shd w:val="clear" w:color="auto" w:fill="auto"/>
            <w:vAlign w:val="center"/>
            <w:hideMark/>
          </w:tcPr>
          <w:p w14:paraId="7A4E77DB"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0,007</w:t>
            </w:r>
          </w:p>
        </w:tc>
        <w:tc>
          <w:tcPr>
            <w:tcW w:w="940" w:type="dxa"/>
            <w:tcBorders>
              <w:top w:val="nil"/>
              <w:left w:val="nil"/>
              <w:bottom w:val="single" w:sz="4" w:space="0" w:color="auto"/>
              <w:right w:val="single" w:sz="4" w:space="0" w:color="auto"/>
            </w:tcBorders>
            <w:shd w:val="clear" w:color="auto" w:fill="auto"/>
            <w:vAlign w:val="center"/>
            <w:hideMark/>
          </w:tcPr>
          <w:p w14:paraId="2F5917ED"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0,120</w:t>
            </w:r>
          </w:p>
        </w:tc>
        <w:tc>
          <w:tcPr>
            <w:tcW w:w="900" w:type="dxa"/>
            <w:tcBorders>
              <w:top w:val="nil"/>
              <w:left w:val="nil"/>
              <w:bottom w:val="single" w:sz="4" w:space="0" w:color="auto"/>
              <w:right w:val="single" w:sz="4" w:space="0" w:color="auto"/>
            </w:tcBorders>
            <w:shd w:val="clear" w:color="auto" w:fill="auto"/>
            <w:vAlign w:val="center"/>
            <w:hideMark/>
          </w:tcPr>
          <w:p w14:paraId="07F7B33F"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0,0227</w:t>
            </w:r>
          </w:p>
        </w:tc>
        <w:tc>
          <w:tcPr>
            <w:tcW w:w="1120" w:type="dxa"/>
            <w:tcBorders>
              <w:top w:val="nil"/>
              <w:left w:val="nil"/>
              <w:bottom w:val="single" w:sz="4" w:space="0" w:color="auto"/>
              <w:right w:val="single" w:sz="4" w:space="0" w:color="auto"/>
            </w:tcBorders>
            <w:shd w:val="clear" w:color="auto" w:fill="auto"/>
            <w:vAlign w:val="center"/>
            <w:hideMark/>
          </w:tcPr>
          <w:p w14:paraId="44A42AB0"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906819E"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0,0235g</w:t>
            </w:r>
          </w:p>
        </w:tc>
      </w:tr>
      <w:tr w:rsidR="00D777E8" w:rsidRPr="00D777E8" w14:paraId="4358BFBD"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B3AEA97"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Ac2O</w:t>
            </w:r>
          </w:p>
        </w:tc>
        <w:tc>
          <w:tcPr>
            <w:tcW w:w="1060" w:type="dxa"/>
            <w:tcBorders>
              <w:top w:val="nil"/>
              <w:left w:val="nil"/>
              <w:bottom w:val="single" w:sz="4" w:space="0" w:color="auto"/>
              <w:right w:val="single" w:sz="4" w:space="0" w:color="auto"/>
            </w:tcBorders>
            <w:shd w:val="clear" w:color="auto" w:fill="auto"/>
            <w:vAlign w:val="center"/>
            <w:hideMark/>
          </w:tcPr>
          <w:p w14:paraId="4E468E4D"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102,09</w:t>
            </w:r>
          </w:p>
        </w:tc>
        <w:tc>
          <w:tcPr>
            <w:tcW w:w="720" w:type="dxa"/>
            <w:tcBorders>
              <w:top w:val="nil"/>
              <w:left w:val="nil"/>
              <w:bottom w:val="single" w:sz="4" w:space="0" w:color="auto"/>
              <w:right w:val="single" w:sz="4" w:space="0" w:color="auto"/>
            </w:tcBorders>
            <w:shd w:val="clear" w:color="auto" w:fill="auto"/>
            <w:vAlign w:val="center"/>
            <w:hideMark/>
          </w:tcPr>
          <w:p w14:paraId="03CE0C19"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11,849</w:t>
            </w:r>
          </w:p>
        </w:tc>
        <w:tc>
          <w:tcPr>
            <w:tcW w:w="940" w:type="dxa"/>
            <w:tcBorders>
              <w:top w:val="nil"/>
              <w:left w:val="nil"/>
              <w:bottom w:val="single" w:sz="4" w:space="0" w:color="auto"/>
              <w:right w:val="single" w:sz="4" w:space="0" w:color="auto"/>
            </w:tcBorders>
            <w:shd w:val="clear" w:color="auto" w:fill="auto"/>
            <w:vAlign w:val="center"/>
            <w:hideMark/>
          </w:tcPr>
          <w:p w14:paraId="12B2D2AF"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192,464</w:t>
            </w:r>
          </w:p>
        </w:tc>
        <w:tc>
          <w:tcPr>
            <w:tcW w:w="900" w:type="dxa"/>
            <w:tcBorders>
              <w:top w:val="nil"/>
              <w:left w:val="nil"/>
              <w:bottom w:val="single" w:sz="4" w:space="0" w:color="auto"/>
              <w:right w:val="single" w:sz="4" w:space="0" w:color="auto"/>
            </w:tcBorders>
            <w:shd w:val="clear" w:color="auto" w:fill="auto"/>
            <w:vAlign w:val="center"/>
            <w:hideMark/>
          </w:tcPr>
          <w:p w14:paraId="71492E81"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19,6487</w:t>
            </w:r>
          </w:p>
        </w:tc>
        <w:tc>
          <w:tcPr>
            <w:tcW w:w="1120" w:type="dxa"/>
            <w:tcBorders>
              <w:top w:val="nil"/>
              <w:left w:val="nil"/>
              <w:bottom w:val="single" w:sz="4" w:space="0" w:color="auto"/>
              <w:right w:val="single" w:sz="4" w:space="0" w:color="auto"/>
            </w:tcBorders>
            <w:shd w:val="clear" w:color="auto" w:fill="auto"/>
            <w:vAlign w:val="center"/>
            <w:hideMark/>
          </w:tcPr>
          <w:p w14:paraId="1F8A0E24"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18,193</w:t>
            </w:r>
          </w:p>
        </w:tc>
        <w:tc>
          <w:tcPr>
            <w:tcW w:w="1340" w:type="dxa"/>
            <w:tcBorders>
              <w:top w:val="nil"/>
              <w:left w:val="nil"/>
              <w:bottom w:val="single" w:sz="4" w:space="0" w:color="auto"/>
              <w:right w:val="single" w:sz="4" w:space="0" w:color="auto"/>
            </w:tcBorders>
            <w:shd w:val="clear" w:color="auto" w:fill="auto"/>
            <w:vAlign w:val="center"/>
            <w:hideMark/>
          </w:tcPr>
          <w:p w14:paraId="0E4D378C" w14:textId="77777777" w:rsidR="00D777E8" w:rsidRPr="00D777E8" w:rsidRDefault="00D777E8" w:rsidP="00D777E8">
            <w:pPr>
              <w:spacing w:after="0" w:line="240" w:lineRule="auto"/>
              <w:jc w:val="center"/>
              <w:rPr>
                <w:rFonts w:ascii="Calibri" w:eastAsia="Times New Roman" w:hAnsi="Calibri" w:cs="Calibri"/>
                <w:noProof w:val="0"/>
                <w:color w:val="000000"/>
                <w:lang w:eastAsia="sr-Latn-RS"/>
              </w:rPr>
            </w:pPr>
            <w:r w:rsidRPr="00D777E8">
              <w:rPr>
                <w:rFonts w:ascii="Calibri" w:eastAsia="Times New Roman" w:hAnsi="Calibri" w:cs="Calibri"/>
                <w:noProof w:val="0"/>
                <w:color w:val="000000"/>
                <w:lang w:eastAsia="sr-Latn-RS"/>
              </w:rPr>
              <w:t>20ml</w:t>
            </w:r>
          </w:p>
        </w:tc>
      </w:tr>
    </w:tbl>
    <w:p w14:paraId="53475DDE" w14:textId="77777777" w:rsidR="00336633" w:rsidRDefault="00336633" w:rsidP="0059380E"/>
    <w:p w14:paraId="54B397BC" w14:textId="03D11AFD" w:rsidR="00336633" w:rsidRDefault="00FC77BB" w:rsidP="0059380E">
      <w:r>
        <w:lastRenderedPageBreak/>
        <w:t>U okrugli balon od 50ml sa 4,5483g polaznog jedinjenja dodato je 20ml anhidrida sirćetne kiseline i 0,0235g monohidra</w:t>
      </w:r>
      <w:r w:rsidR="004C7B35">
        <w:t xml:space="preserve">ta tozilne kiseline. Na balon je dodat suvi kondenzator, atmosfera u aparaturi izmenjena argonom i reakciona smeša je uronjena u uljano kupatilo predgrejano na 80°C i </w:t>
      </w:r>
      <w:r w:rsidR="00A75768">
        <w:t>zagrevana</w:t>
      </w:r>
      <w:r w:rsidR="004C7B35">
        <w:t xml:space="preserve"> narednih </w:t>
      </w:r>
      <w:r w:rsidR="00A75768">
        <w:t xml:space="preserve">2h i 10min uz jako mešanje, pri čemu se početna suspenzija izbistrila. Reakciona smeša je potom hlađena u ledenom kupatilu 30-tak minuta pri čemu je došlo do pojave belog taloga, a zatim profiltrirana kroz sinterovani levak, i talog ispran suvim dietil-etrom i osušen, prvo kratko na vazduhu, a zatim 5 minuta pod vakuumom. Dobijeno je 4,1422g (60%) proizvoda u vidu bele </w:t>
      </w:r>
      <w:r w:rsidR="000E4B4D">
        <w:t>č</w:t>
      </w:r>
      <w:r w:rsidR="00A75768">
        <w:t>vrste supstance koja miriše na sirćetnu kiselinu.</w:t>
      </w:r>
    </w:p>
    <w:bookmarkEnd w:id="2"/>
    <w:p w14:paraId="4EE67074" w14:textId="77777777" w:rsidR="005A56D4" w:rsidRDefault="005A56D4" w:rsidP="0059380E"/>
    <w:p w14:paraId="7813219A" w14:textId="10FD1B44" w:rsidR="005A56D4" w:rsidRDefault="005A56D4">
      <w:r>
        <w:br w:type="page"/>
      </w:r>
    </w:p>
    <w:p w14:paraId="590BBF2B" w14:textId="7980A84C" w:rsidR="005A56D4" w:rsidRDefault="005A56D4" w:rsidP="00A75768">
      <w:pPr>
        <w:pStyle w:val="Heading2"/>
      </w:pPr>
      <w:r>
        <w:lastRenderedPageBreak/>
        <w:t>Eksperimenti Ah1, Ah2 i Ah3 (22.12.2021.)</w:t>
      </w:r>
    </w:p>
    <w:p w14:paraId="06290778" w14:textId="77777777" w:rsidR="00B84C91" w:rsidRDefault="00B84C91" w:rsidP="00B84C91">
      <w:r>
        <w:t>Literatura:</w:t>
      </w:r>
    </w:p>
    <w:p w14:paraId="57C569CA" w14:textId="7B1FE303" w:rsidR="004B24D8" w:rsidRPr="004B24D8" w:rsidRDefault="00B84C91" w:rsidP="004B24D8">
      <w:r>
        <w:t>•</w:t>
      </w:r>
      <w:r>
        <w:tab/>
        <w:t>RSC Advances, 4(96), 53722–53724. doi:10.1039/c4ra11978a</w:t>
      </w:r>
    </w:p>
    <w:p w14:paraId="0E9063F4" w14:textId="6D934B63" w:rsidR="00E22DBD" w:rsidRPr="00E22DBD" w:rsidRDefault="004B24D8" w:rsidP="004B24D8">
      <w:pPr>
        <w:jc w:val="center"/>
      </w:pPr>
      <w:r>
        <w:object w:dxaOrig="8722" w:dyaOrig="2023" w14:anchorId="3B7A2DA3">
          <v:shape id="_x0000_i1054" type="#_x0000_t75" style="width:331.2pt;height:79.2pt" o:ole="">
            <v:imagedata r:id="rId20" o:title=""/>
          </v:shape>
          <o:OLEObject Type="Embed" ProgID="ChemDraw.Document.6.0" ShapeID="_x0000_i1054" DrawAspect="Content" ObjectID="_1761429757" r:id="rId59"/>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E22DBD" w:rsidRPr="00E22DBD" w14:paraId="368ED96D" w14:textId="77777777" w:rsidTr="00E65FB8">
        <w:trPr>
          <w:trHeight w:val="288"/>
          <w:jc w:val="center"/>
        </w:trPr>
        <w:tc>
          <w:tcPr>
            <w:tcW w:w="2000" w:type="dxa"/>
            <w:tcBorders>
              <w:top w:val="nil"/>
              <w:left w:val="nil"/>
              <w:bottom w:val="nil"/>
              <w:right w:val="nil"/>
            </w:tcBorders>
            <w:shd w:val="clear" w:color="auto" w:fill="auto"/>
            <w:vAlign w:val="center"/>
            <w:hideMark/>
          </w:tcPr>
          <w:p w14:paraId="04525097" w14:textId="77777777" w:rsidR="00E22DBD" w:rsidRPr="00E22DBD" w:rsidRDefault="00E22DBD" w:rsidP="00E22DBD">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A5EEF"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E48EBDE"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E8D4C7D"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DBC0AAA"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1F1D887"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60C726E"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Odmereno:</w:t>
            </w:r>
          </w:p>
        </w:tc>
      </w:tr>
      <w:tr w:rsidR="00E22DBD" w:rsidRPr="00E22DBD" w14:paraId="4A4809F2" w14:textId="77777777" w:rsidTr="00E65FB8">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800EB"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7C87F46F"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06B947F4"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0D0A1869"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0,143</w:t>
            </w:r>
          </w:p>
        </w:tc>
        <w:tc>
          <w:tcPr>
            <w:tcW w:w="900" w:type="dxa"/>
            <w:tcBorders>
              <w:top w:val="nil"/>
              <w:left w:val="nil"/>
              <w:bottom w:val="single" w:sz="4" w:space="0" w:color="auto"/>
              <w:right w:val="single" w:sz="4" w:space="0" w:color="auto"/>
            </w:tcBorders>
            <w:shd w:val="clear" w:color="auto" w:fill="auto"/>
            <w:vAlign w:val="center"/>
            <w:hideMark/>
          </w:tcPr>
          <w:p w14:paraId="57573388"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0,0441</w:t>
            </w:r>
          </w:p>
        </w:tc>
        <w:tc>
          <w:tcPr>
            <w:tcW w:w="1120" w:type="dxa"/>
            <w:tcBorders>
              <w:top w:val="nil"/>
              <w:left w:val="nil"/>
              <w:bottom w:val="single" w:sz="4" w:space="0" w:color="auto"/>
              <w:right w:val="single" w:sz="4" w:space="0" w:color="auto"/>
            </w:tcBorders>
            <w:shd w:val="clear" w:color="auto" w:fill="auto"/>
            <w:vAlign w:val="center"/>
            <w:hideMark/>
          </w:tcPr>
          <w:p w14:paraId="4760DBDF"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9DFD054"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0,0441g</w:t>
            </w:r>
          </w:p>
        </w:tc>
      </w:tr>
      <w:tr w:rsidR="00E22DBD" w:rsidRPr="00E22DBD" w14:paraId="38B5ABC7" w14:textId="77777777" w:rsidTr="00E65FB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8B2642D"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DMP</w:t>
            </w:r>
          </w:p>
        </w:tc>
        <w:tc>
          <w:tcPr>
            <w:tcW w:w="1060" w:type="dxa"/>
            <w:tcBorders>
              <w:top w:val="nil"/>
              <w:left w:val="nil"/>
              <w:bottom w:val="single" w:sz="4" w:space="0" w:color="auto"/>
              <w:right w:val="single" w:sz="4" w:space="0" w:color="auto"/>
            </w:tcBorders>
            <w:shd w:val="clear" w:color="auto" w:fill="auto"/>
            <w:vAlign w:val="center"/>
            <w:hideMark/>
          </w:tcPr>
          <w:p w14:paraId="7EB9F553"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424,14</w:t>
            </w:r>
          </w:p>
        </w:tc>
        <w:tc>
          <w:tcPr>
            <w:tcW w:w="720" w:type="dxa"/>
            <w:tcBorders>
              <w:top w:val="nil"/>
              <w:left w:val="nil"/>
              <w:bottom w:val="single" w:sz="4" w:space="0" w:color="auto"/>
              <w:right w:val="single" w:sz="4" w:space="0" w:color="auto"/>
            </w:tcBorders>
            <w:shd w:val="clear" w:color="auto" w:fill="auto"/>
            <w:vAlign w:val="center"/>
            <w:hideMark/>
          </w:tcPr>
          <w:p w14:paraId="3F056F55"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1,449</w:t>
            </w:r>
          </w:p>
        </w:tc>
        <w:tc>
          <w:tcPr>
            <w:tcW w:w="940" w:type="dxa"/>
            <w:tcBorders>
              <w:top w:val="nil"/>
              <w:left w:val="nil"/>
              <w:bottom w:val="single" w:sz="4" w:space="0" w:color="auto"/>
              <w:right w:val="single" w:sz="4" w:space="0" w:color="auto"/>
            </w:tcBorders>
            <w:shd w:val="clear" w:color="auto" w:fill="auto"/>
            <w:vAlign w:val="center"/>
            <w:hideMark/>
          </w:tcPr>
          <w:p w14:paraId="4E8CE539"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0,208</w:t>
            </w:r>
          </w:p>
        </w:tc>
        <w:tc>
          <w:tcPr>
            <w:tcW w:w="900" w:type="dxa"/>
            <w:tcBorders>
              <w:top w:val="nil"/>
              <w:left w:val="nil"/>
              <w:bottom w:val="single" w:sz="4" w:space="0" w:color="auto"/>
              <w:right w:val="single" w:sz="4" w:space="0" w:color="auto"/>
            </w:tcBorders>
            <w:shd w:val="clear" w:color="auto" w:fill="auto"/>
            <w:vAlign w:val="center"/>
            <w:hideMark/>
          </w:tcPr>
          <w:p w14:paraId="0E429147"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0,0882</w:t>
            </w:r>
          </w:p>
        </w:tc>
        <w:tc>
          <w:tcPr>
            <w:tcW w:w="1120" w:type="dxa"/>
            <w:tcBorders>
              <w:top w:val="nil"/>
              <w:left w:val="nil"/>
              <w:bottom w:val="single" w:sz="4" w:space="0" w:color="auto"/>
              <w:right w:val="single" w:sz="4" w:space="0" w:color="auto"/>
            </w:tcBorders>
            <w:shd w:val="clear" w:color="auto" w:fill="auto"/>
            <w:vAlign w:val="center"/>
            <w:hideMark/>
          </w:tcPr>
          <w:p w14:paraId="2ACC14E8"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724AC006"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0,0906g</w:t>
            </w:r>
          </w:p>
        </w:tc>
      </w:tr>
      <w:tr w:rsidR="00E22DBD" w:rsidRPr="00E22DBD" w14:paraId="37ED666D" w14:textId="77777777" w:rsidTr="00E65FB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C8BC60A"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Dihlormetan</w:t>
            </w:r>
          </w:p>
        </w:tc>
        <w:tc>
          <w:tcPr>
            <w:tcW w:w="1060" w:type="dxa"/>
            <w:tcBorders>
              <w:top w:val="nil"/>
              <w:left w:val="nil"/>
              <w:bottom w:val="single" w:sz="4" w:space="0" w:color="auto"/>
              <w:right w:val="single" w:sz="4" w:space="0" w:color="auto"/>
            </w:tcBorders>
            <w:shd w:val="clear" w:color="auto" w:fill="auto"/>
            <w:vAlign w:val="center"/>
            <w:hideMark/>
          </w:tcPr>
          <w:p w14:paraId="093931D2"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72390400"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105B757B"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1FB69E5E"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3BE635D8"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2,959</w:t>
            </w:r>
          </w:p>
        </w:tc>
        <w:tc>
          <w:tcPr>
            <w:tcW w:w="1340" w:type="dxa"/>
            <w:tcBorders>
              <w:top w:val="nil"/>
              <w:left w:val="nil"/>
              <w:bottom w:val="single" w:sz="4" w:space="0" w:color="auto"/>
              <w:right w:val="single" w:sz="4" w:space="0" w:color="auto"/>
            </w:tcBorders>
            <w:shd w:val="clear" w:color="auto" w:fill="auto"/>
            <w:vAlign w:val="center"/>
            <w:hideMark/>
          </w:tcPr>
          <w:p w14:paraId="09AC7411" w14:textId="77777777" w:rsidR="00E22DBD" w:rsidRPr="00E22DBD" w:rsidRDefault="00E22DBD" w:rsidP="00E22DBD">
            <w:pPr>
              <w:spacing w:after="0" w:line="240" w:lineRule="auto"/>
              <w:jc w:val="center"/>
              <w:rPr>
                <w:rFonts w:ascii="Calibri" w:eastAsia="Times New Roman" w:hAnsi="Calibri" w:cs="Calibri"/>
                <w:noProof w:val="0"/>
                <w:color w:val="000000"/>
                <w:lang w:eastAsia="sr-Latn-RS"/>
              </w:rPr>
            </w:pPr>
            <w:r w:rsidRPr="00E22DBD">
              <w:rPr>
                <w:rFonts w:ascii="Calibri" w:eastAsia="Times New Roman" w:hAnsi="Calibri" w:cs="Calibri"/>
                <w:noProof w:val="0"/>
                <w:color w:val="000000"/>
                <w:lang w:eastAsia="sr-Latn-RS"/>
              </w:rPr>
              <w:t>3ml</w:t>
            </w:r>
          </w:p>
        </w:tc>
      </w:tr>
    </w:tbl>
    <w:p w14:paraId="379D7CE8" w14:textId="77777777" w:rsidR="00B84C91" w:rsidRDefault="00B84C91" w:rsidP="0059380E"/>
    <w:p w14:paraId="7AC3DB41" w14:textId="4BA943DE" w:rsidR="00E65FB8" w:rsidRDefault="00E22DBD" w:rsidP="0059380E">
      <w:r>
        <w:t xml:space="preserve">U suvom kruškastom balonu odmereno je 0,0441g polaznog alkohola koji je potom rastvoren sa 3ml suvog dihlormetana. Dobijenom rastvoru je dodato </w:t>
      </w:r>
      <w:r w:rsidR="00E65FB8">
        <w:t>0,0906g</w:t>
      </w:r>
      <w:r>
        <w:t xml:space="preserve"> Des-Martinovog perjodana, i reakciona smeša je zatim mešana oko </w:t>
      </w:r>
      <w:r w:rsidR="00E65FB8">
        <w:t>20</w:t>
      </w:r>
      <w:r>
        <w:t xml:space="preserve"> minuta na sobnoj temperaturi nakon čega je utvrđeno da je reakcija završena. Reakciona smeša je potom</w:t>
      </w:r>
      <w:r w:rsidR="00E65FB8">
        <w:t xml:space="preserve"> spojena sa reakcionim smešama iz naredne dve oksidacije i</w:t>
      </w:r>
      <w:r>
        <w:t xml:space="preserve"> </w:t>
      </w:r>
      <w:r w:rsidR="00E65FB8">
        <w:t>zajedno obrađena.</w:t>
      </w:r>
    </w:p>
    <w:p w14:paraId="49F0EAC1" w14:textId="77777777" w:rsidR="004B24D8" w:rsidRDefault="004B24D8" w:rsidP="0059380E"/>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E65FB8" w:rsidRPr="00E65FB8" w14:paraId="360EC449" w14:textId="77777777" w:rsidTr="004800D8">
        <w:trPr>
          <w:trHeight w:val="288"/>
          <w:jc w:val="center"/>
        </w:trPr>
        <w:tc>
          <w:tcPr>
            <w:tcW w:w="2000" w:type="dxa"/>
            <w:tcBorders>
              <w:top w:val="nil"/>
              <w:left w:val="nil"/>
              <w:bottom w:val="nil"/>
              <w:right w:val="nil"/>
            </w:tcBorders>
            <w:shd w:val="clear" w:color="auto" w:fill="auto"/>
            <w:vAlign w:val="center"/>
            <w:hideMark/>
          </w:tcPr>
          <w:p w14:paraId="5E4E6B69" w14:textId="77777777" w:rsidR="00E65FB8" w:rsidRPr="00E65FB8" w:rsidRDefault="00E65FB8" w:rsidP="00E65FB8">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B74FD"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843B937"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592572BC"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CAF7024"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16DC063"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2A7A6F5B"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Odmereno:</w:t>
            </w:r>
          </w:p>
        </w:tc>
      </w:tr>
      <w:tr w:rsidR="00E65FB8" w:rsidRPr="00E65FB8" w14:paraId="5E48F738" w14:textId="77777777" w:rsidTr="004800D8">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CF045"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0CEA7969"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1A406BD1"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3474ED05"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1,253</w:t>
            </w:r>
          </w:p>
        </w:tc>
        <w:tc>
          <w:tcPr>
            <w:tcW w:w="900" w:type="dxa"/>
            <w:tcBorders>
              <w:top w:val="nil"/>
              <w:left w:val="nil"/>
              <w:bottom w:val="single" w:sz="4" w:space="0" w:color="auto"/>
              <w:right w:val="single" w:sz="4" w:space="0" w:color="auto"/>
            </w:tcBorders>
            <w:shd w:val="clear" w:color="auto" w:fill="auto"/>
            <w:vAlign w:val="center"/>
            <w:hideMark/>
          </w:tcPr>
          <w:p w14:paraId="04B5A639"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0,3851</w:t>
            </w:r>
          </w:p>
        </w:tc>
        <w:tc>
          <w:tcPr>
            <w:tcW w:w="1120" w:type="dxa"/>
            <w:tcBorders>
              <w:top w:val="nil"/>
              <w:left w:val="nil"/>
              <w:bottom w:val="single" w:sz="4" w:space="0" w:color="auto"/>
              <w:right w:val="single" w:sz="4" w:space="0" w:color="auto"/>
            </w:tcBorders>
            <w:shd w:val="clear" w:color="auto" w:fill="auto"/>
            <w:vAlign w:val="center"/>
            <w:hideMark/>
          </w:tcPr>
          <w:p w14:paraId="47B67E2C"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3F1330EE"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0,3851g</w:t>
            </w:r>
          </w:p>
        </w:tc>
      </w:tr>
      <w:tr w:rsidR="00E65FB8" w:rsidRPr="00E65FB8" w14:paraId="3FF962F7"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0411A9A"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DMP</w:t>
            </w:r>
          </w:p>
        </w:tc>
        <w:tc>
          <w:tcPr>
            <w:tcW w:w="1060" w:type="dxa"/>
            <w:tcBorders>
              <w:top w:val="nil"/>
              <w:left w:val="nil"/>
              <w:bottom w:val="single" w:sz="4" w:space="0" w:color="auto"/>
              <w:right w:val="single" w:sz="4" w:space="0" w:color="auto"/>
            </w:tcBorders>
            <w:shd w:val="clear" w:color="auto" w:fill="auto"/>
            <w:vAlign w:val="center"/>
            <w:hideMark/>
          </w:tcPr>
          <w:p w14:paraId="4CA65811"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424,14</w:t>
            </w:r>
          </w:p>
        </w:tc>
        <w:tc>
          <w:tcPr>
            <w:tcW w:w="720" w:type="dxa"/>
            <w:tcBorders>
              <w:top w:val="nil"/>
              <w:left w:val="nil"/>
              <w:bottom w:val="single" w:sz="4" w:space="0" w:color="auto"/>
              <w:right w:val="single" w:sz="4" w:space="0" w:color="auto"/>
            </w:tcBorders>
            <w:shd w:val="clear" w:color="auto" w:fill="auto"/>
            <w:vAlign w:val="center"/>
            <w:hideMark/>
          </w:tcPr>
          <w:p w14:paraId="248D6104"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1,449</w:t>
            </w:r>
          </w:p>
        </w:tc>
        <w:tc>
          <w:tcPr>
            <w:tcW w:w="940" w:type="dxa"/>
            <w:tcBorders>
              <w:top w:val="nil"/>
              <w:left w:val="nil"/>
              <w:bottom w:val="single" w:sz="4" w:space="0" w:color="auto"/>
              <w:right w:val="single" w:sz="4" w:space="0" w:color="auto"/>
            </w:tcBorders>
            <w:shd w:val="clear" w:color="auto" w:fill="auto"/>
            <w:vAlign w:val="center"/>
            <w:hideMark/>
          </w:tcPr>
          <w:p w14:paraId="5ECF8BF3"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1,816</w:t>
            </w:r>
          </w:p>
        </w:tc>
        <w:tc>
          <w:tcPr>
            <w:tcW w:w="900" w:type="dxa"/>
            <w:tcBorders>
              <w:top w:val="nil"/>
              <w:left w:val="nil"/>
              <w:bottom w:val="single" w:sz="4" w:space="0" w:color="auto"/>
              <w:right w:val="single" w:sz="4" w:space="0" w:color="auto"/>
            </w:tcBorders>
            <w:shd w:val="clear" w:color="auto" w:fill="auto"/>
            <w:vAlign w:val="center"/>
            <w:hideMark/>
          </w:tcPr>
          <w:p w14:paraId="5B38DDA4"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0,7702</w:t>
            </w:r>
          </w:p>
        </w:tc>
        <w:tc>
          <w:tcPr>
            <w:tcW w:w="1120" w:type="dxa"/>
            <w:tcBorders>
              <w:top w:val="nil"/>
              <w:left w:val="nil"/>
              <w:bottom w:val="single" w:sz="4" w:space="0" w:color="auto"/>
              <w:right w:val="single" w:sz="4" w:space="0" w:color="auto"/>
            </w:tcBorders>
            <w:shd w:val="clear" w:color="auto" w:fill="auto"/>
            <w:vAlign w:val="center"/>
            <w:hideMark/>
          </w:tcPr>
          <w:p w14:paraId="2F9BB9CA"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043352BA"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0,8032g</w:t>
            </w:r>
          </w:p>
        </w:tc>
      </w:tr>
      <w:tr w:rsidR="00E65FB8" w:rsidRPr="00E65FB8" w14:paraId="65A9CB4B"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D567CD0"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Dihlormetan</w:t>
            </w:r>
          </w:p>
        </w:tc>
        <w:tc>
          <w:tcPr>
            <w:tcW w:w="1060" w:type="dxa"/>
            <w:tcBorders>
              <w:top w:val="nil"/>
              <w:left w:val="nil"/>
              <w:bottom w:val="single" w:sz="4" w:space="0" w:color="auto"/>
              <w:right w:val="single" w:sz="4" w:space="0" w:color="auto"/>
            </w:tcBorders>
            <w:shd w:val="clear" w:color="auto" w:fill="auto"/>
            <w:vAlign w:val="center"/>
            <w:hideMark/>
          </w:tcPr>
          <w:p w14:paraId="59FF24A8"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2C2E2CDB"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027B8FA6"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59428EB9"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696A2A9F"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25,842</w:t>
            </w:r>
          </w:p>
        </w:tc>
        <w:tc>
          <w:tcPr>
            <w:tcW w:w="1340" w:type="dxa"/>
            <w:tcBorders>
              <w:top w:val="nil"/>
              <w:left w:val="nil"/>
              <w:bottom w:val="single" w:sz="4" w:space="0" w:color="auto"/>
              <w:right w:val="single" w:sz="4" w:space="0" w:color="auto"/>
            </w:tcBorders>
            <w:shd w:val="clear" w:color="auto" w:fill="auto"/>
            <w:vAlign w:val="center"/>
            <w:hideMark/>
          </w:tcPr>
          <w:p w14:paraId="28F1F752" w14:textId="77777777" w:rsidR="00E65FB8" w:rsidRPr="00E65FB8" w:rsidRDefault="00E65FB8" w:rsidP="00E65FB8">
            <w:pPr>
              <w:spacing w:after="0" w:line="240" w:lineRule="auto"/>
              <w:jc w:val="center"/>
              <w:rPr>
                <w:rFonts w:ascii="Calibri" w:eastAsia="Times New Roman" w:hAnsi="Calibri" w:cs="Calibri"/>
                <w:noProof w:val="0"/>
                <w:color w:val="000000"/>
                <w:lang w:eastAsia="sr-Latn-RS"/>
              </w:rPr>
            </w:pPr>
            <w:r w:rsidRPr="00E65FB8">
              <w:rPr>
                <w:rFonts w:ascii="Calibri" w:eastAsia="Times New Roman" w:hAnsi="Calibri" w:cs="Calibri"/>
                <w:noProof w:val="0"/>
                <w:color w:val="000000"/>
                <w:lang w:eastAsia="sr-Latn-RS"/>
              </w:rPr>
              <w:t>26ml</w:t>
            </w:r>
          </w:p>
        </w:tc>
      </w:tr>
    </w:tbl>
    <w:p w14:paraId="147445DF" w14:textId="77777777" w:rsidR="00B84C91" w:rsidRDefault="00B84C91" w:rsidP="00E65FB8"/>
    <w:p w14:paraId="5AB4C3D9" w14:textId="598312C7" w:rsidR="005C3C45" w:rsidRDefault="00E65FB8" w:rsidP="00E65FB8">
      <w:r>
        <w:t>U suvom okruglom balonu od 50ml odmereno je 0,3851g polaznog alkohola koji je potom rastvoren sa 26ml suvog dihlormetana. Dobijenom rastvoru je dodato 0,</w:t>
      </w:r>
      <w:r w:rsidR="005C3C45">
        <w:t>8032</w:t>
      </w:r>
      <w:r>
        <w:t>g Des-Martinovog perjodana, i reakciona smeša je zatim mešana oko 20 minuta na sobnoj temperaturi nakon čega je utvrđeno da je reakcija završena. Reakciona smeša je potom spojena sa reakcionim smešama iz ostale dve oksidacije i zajedno obrađena.</w:t>
      </w:r>
    </w:p>
    <w:p w14:paraId="12309933" w14:textId="77777777" w:rsidR="004B24D8" w:rsidRDefault="004B24D8" w:rsidP="00E65FB8"/>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5C3C45" w:rsidRPr="005C3C45" w14:paraId="7A6B5B6D" w14:textId="77777777" w:rsidTr="004800D8">
        <w:trPr>
          <w:trHeight w:val="288"/>
          <w:jc w:val="center"/>
        </w:trPr>
        <w:tc>
          <w:tcPr>
            <w:tcW w:w="2000" w:type="dxa"/>
            <w:tcBorders>
              <w:top w:val="nil"/>
              <w:left w:val="nil"/>
              <w:bottom w:val="nil"/>
              <w:right w:val="nil"/>
            </w:tcBorders>
            <w:shd w:val="clear" w:color="auto" w:fill="auto"/>
            <w:vAlign w:val="center"/>
            <w:hideMark/>
          </w:tcPr>
          <w:p w14:paraId="694240D9" w14:textId="77777777" w:rsidR="005C3C45" w:rsidRPr="005C3C45" w:rsidRDefault="005C3C45" w:rsidP="005C3C45">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EA890"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6556D17"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1646B77E"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1FA0FBA"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13A19D3"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CFDA9E5"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Odmereno:</w:t>
            </w:r>
          </w:p>
        </w:tc>
      </w:tr>
      <w:tr w:rsidR="005C3C45" w:rsidRPr="005C3C45" w14:paraId="6940F361" w14:textId="77777777" w:rsidTr="004800D8">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F6F5E"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vAlign w:val="center"/>
            <w:hideMark/>
          </w:tcPr>
          <w:p w14:paraId="16802BEA"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307,35</w:t>
            </w:r>
          </w:p>
        </w:tc>
        <w:tc>
          <w:tcPr>
            <w:tcW w:w="720" w:type="dxa"/>
            <w:tcBorders>
              <w:top w:val="nil"/>
              <w:left w:val="nil"/>
              <w:bottom w:val="single" w:sz="4" w:space="0" w:color="auto"/>
              <w:right w:val="single" w:sz="4" w:space="0" w:color="auto"/>
            </w:tcBorders>
            <w:shd w:val="clear" w:color="auto" w:fill="auto"/>
            <w:vAlign w:val="center"/>
            <w:hideMark/>
          </w:tcPr>
          <w:p w14:paraId="4E215D6A"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1,000</w:t>
            </w:r>
          </w:p>
        </w:tc>
        <w:tc>
          <w:tcPr>
            <w:tcW w:w="940" w:type="dxa"/>
            <w:tcBorders>
              <w:top w:val="nil"/>
              <w:left w:val="nil"/>
              <w:bottom w:val="single" w:sz="4" w:space="0" w:color="auto"/>
              <w:right w:val="single" w:sz="4" w:space="0" w:color="auto"/>
            </w:tcBorders>
            <w:shd w:val="clear" w:color="auto" w:fill="auto"/>
            <w:vAlign w:val="center"/>
            <w:hideMark/>
          </w:tcPr>
          <w:p w14:paraId="71098831"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0,904</w:t>
            </w:r>
          </w:p>
        </w:tc>
        <w:tc>
          <w:tcPr>
            <w:tcW w:w="900" w:type="dxa"/>
            <w:tcBorders>
              <w:top w:val="nil"/>
              <w:left w:val="nil"/>
              <w:bottom w:val="single" w:sz="4" w:space="0" w:color="auto"/>
              <w:right w:val="single" w:sz="4" w:space="0" w:color="auto"/>
            </w:tcBorders>
            <w:shd w:val="clear" w:color="auto" w:fill="auto"/>
            <w:vAlign w:val="center"/>
            <w:hideMark/>
          </w:tcPr>
          <w:p w14:paraId="15BAB418"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0,2777</w:t>
            </w:r>
          </w:p>
        </w:tc>
        <w:tc>
          <w:tcPr>
            <w:tcW w:w="1120" w:type="dxa"/>
            <w:tcBorders>
              <w:top w:val="nil"/>
              <w:left w:val="nil"/>
              <w:bottom w:val="single" w:sz="4" w:space="0" w:color="auto"/>
              <w:right w:val="single" w:sz="4" w:space="0" w:color="auto"/>
            </w:tcBorders>
            <w:shd w:val="clear" w:color="auto" w:fill="auto"/>
            <w:vAlign w:val="center"/>
            <w:hideMark/>
          </w:tcPr>
          <w:p w14:paraId="369BAC99"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0D39460C"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0,2777g</w:t>
            </w:r>
          </w:p>
        </w:tc>
      </w:tr>
      <w:tr w:rsidR="005C3C45" w:rsidRPr="005C3C45" w14:paraId="553397F4"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BC5B2D7"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DMP</w:t>
            </w:r>
          </w:p>
        </w:tc>
        <w:tc>
          <w:tcPr>
            <w:tcW w:w="1060" w:type="dxa"/>
            <w:tcBorders>
              <w:top w:val="nil"/>
              <w:left w:val="nil"/>
              <w:bottom w:val="single" w:sz="4" w:space="0" w:color="auto"/>
              <w:right w:val="single" w:sz="4" w:space="0" w:color="auto"/>
            </w:tcBorders>
            <w:shd w:val="clear" w:color="auto" w:fill="auto"/>
            <w:vAlign w:val="center"/>
            <w:hideMark/>
          </w:tcPr>
          <w:p w14:paraId="6A6AE3CE"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424,14</w:t>
            </w:r>
          </w:p>
        </w:tc>
        <w:tc>
          <w:tcPr>
            <w:tcW w:w="720" w:type="dxa"/>
            <w:tcBorders>
              <w:top w:val="nil"/>
              <w:left w:val="nil"/>
              <w:bottom w:val="single" w:sz="4" w:space="0" w:color="auto"/>
              <w:right w:val="single" w:sz="4" w:space="0" w:color="auto"/>
            </w:tcBorders>
            <w:shd w:val="clear" w:color="auto" w:fill="auto"/>
            <w:vAlign w:val="center"/>
            <w:hideMark/>
          </w:tcPr>
          <w:p w14:paraId="21B23FDD"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2,899</w:t>
            </w:r>
          </w:p>
        </w:tc>
        <w:tc>
          <w:tcPr>
            <w:tcW w:w="940" w:type="dxa"/>
            <w:tcBorders>
              <w:top w:val="nil"/>
              <w:left w:val="nil"/>
              <w:bottom w:val="single" w:sz="4" w:space="0" w:color="auto"/>
              <w:right w:val="single" w:sz="4" w:space="0" w:color="auto"/>
            </w:tcBorders>
            <w:shd w:val="clear" w:color="auto" w:fill="auto"/>
            <w:vAlign w:val="center"/>
            <w:hideMark/>
          </w:tcPr>
          <w:p w14:paraId="4E48B596"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2,619</w:t>
            </w:r>
          </w:p>
        </w:tc>
        <w:tc>
          <w:tcPr>
            <w:tcW w:w="900" w:type="dxa"/>
            <w:tcBorders>
              <w:top w:val="nil"/>
              <w:left w:val="nil"/>
              <w:bottom w:val="single" w:sz="4" w:space="0" w:color="auto"/>
              <w:right w:val="single" w:sz="4" w:space="0" w:color="auto"/>
            </w:tcBorders>
            <w:shd w:val="clear" w:color="auto" w:fill="auto"/>
            <w:vAlign w:val="center"/>
            <w:hideMark/>
          </w:tcPr>
          <w:p w14:paraId="566B0D17"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1,1108</w:t>
            </w:r>
          </w:p>
        </w:tc>
        <w:tc>
          <w:tcPr>
            <w:tcW w:w="1120" w:type="dxa"/>
            <w:tcBorders>
              <w:top w:val="nil"/>
              <w:left w:val="nil"/>
              <w:bottom w:val="single" w:sz="4" w:space="0" w:color="auto"/>
              <w:right w:val="single" w:sz="4" w:space="0" w:color="auto"/>
            </w:tcBorders>
            <w:shd w:val="clear" w:color="auto" w:fill="auto"/>
            <w:vAlign w:val="center"/>
            <w:hideMark/>
          </w:tcPr>
          <w:p w14:paraId="63E1FDC6"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FD18DA3"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1,1427g</w:t>
            </w:r>
          </w:p>
        </w:tc>
      </w:tr>
      <w:tr w:rsidR="005C3C45" w:rsidRPr="005C3C45" w14:paraId="26DD87D3"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75961A7"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Dihlormetan</w:t>
            </w:r>
          </w:p>
        </w:tc>
        <w:tc>
          <w:tcPr>
            <w:tcW w:w="1060" w:type="dxa"/>
            <w:tcBorders>
              <w:top w:val="nil"/>
              <w:left w:val="nil"/>
              <w:bottom w:val="single" w:sz="4" w:space="0" w:color="auto"/>
              <w:right w:val="single" w:sz="4" w:space="0" w:color="auto"/>
            </w:tcBorders>
            <w:shd w:val="clear" w:color="auto" w:fill="auto"/>
            <w:vAlign w:val="center"/>
            <w:hideMark/>
          </w:tcPr>
          <w:p w14:paraId="7B0420BA"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vAlign w:val="center"/>
            <w:hideMark/>
          </w:tcPr>
          <w:p w14:paraId="68687056"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vAlign w:val="center"/>
            <w:hideMark/>
          </w:tcPr>
          <w:p w14:paraId="09AA7B52"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vAlign w:val="center"/>
            <w:hideMark/>
          </w:tcPr>
          <w:p w14:paraId="6C49B7BA"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vAlign w:val="center"/>
            <w:hideMark/>
          </w:tcPr>
          <w:p w14:paraId="631A4A96"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18,635</w:t>
            </w:r>
          </w:p>
        </w:tc>
        <w:tc>
          <w:tcPr>
            <w:tcW w:w="1340" w:type="dxa"/>
            <w:tcBorders>
              <w:top w:val="nil"/>
              <w:left w:val="nil"/>
              <w:bottom w:val="single" w:sz="4" w:space="0" w:color="auto"/>
              <w:right w:val="single" w:sz="4" w:space="0" w:color="auto"/>
            </w:tcBorders>
            <w:shd w:val="clear" w:color="auto" w:fill="auto"/>
            <w:vAlign w:val="center"/>
            <w:hideMark/>
          </w:tcPr>
          <w:p w14:paraId="02AC4B9D" w14:textId="77777777" w:rsidR="005C3C45" w:rsidRPr="005C3C45" w:rsidRDefault="005C3C45" w:rsidP="005C3C45">
            <w:pPr>
              <w:spacing w:after="0" w:line="240" w:lineRule="auto"/>
              <w:jc w:val="center"/>
              <w:rPr>
                <w:rFonts w:ascii="Calibri" w:eastAsia="Times New Roman" w:hAnsi="Calibri" w:cs="Calibri"/>
                <w:noProof w:val="0"/>
                <w:color w:val="000000"/>
                <w:lang w:eastAsia="sr-Latn-RS"/>
              </w:rPr>
            </w:pPr>
            <w:r w:rsidRPr="005C3C45">
              <w:rPr>
                <w:rFonts w:ascii="Calibri" w:eastAsia="Times New Roman" w:hAnsi="Calibri" w:cs="Calibri"/>
                <w:noProof w:val="0"/>
                <w:color w:val="000000"/>
                <w:lang w:eastAsia="sr-Latn-RS"/>
              </w:rPr>
              <w:t>19ml</w:t>
            </w:r>
          </w:p>
        </w:tc>
      </w:tr>
    </w:tbl>
    <w:p w14:paraId="027EE77B" w14:textId="77777777" w:rsidR="00B84C91" w:rsidRDefault="00B84C91"/>
    <w:p w14:paraId="502DC26C" w14:textId="1154EFC4" w:rsidR="005A56D4" w:rsidRDefault="005C3C45">
      <w:r>
        <w:t xml:space="preserve">U suvom kruškastom balonu od 25ml odmereno je 0,2777g polaznog alkohola koji je potom rastvoren sa 19ml suvog dihlormetana. Dobijenom rastvoru je dodato 1,1427g Des-Martinovog perjodana, i reakciona smeša je zatim mešana oko 20 minuta na sobnoj temperaturi nakon čega je </w:t>
      </w:r>
      <w:r>
        <w:lastRenderedPageBreak/>
        <w:t xml:space="preserve">utvrđeno da je reakcija završena. Reakciona smeša je potom spojena sa reakcionim smešama iz prethodne dve oksidacije i </w:t>
      </w:r>
      <w:r w:rsidR="00393346">
        <w:t>one su obrađene</w:t>
      </w:r>
      <w:r>
        <w:t xml:space="preserve"> razblaživanjem sa dihlormetanom, ispiranjem sa </w:t>
      </w:r>
      <w:r w:rsidR="00DA6C41">
        <w:t xml:space="preserve">5%-tnim rastvorom natrijum-tiosulfata i zasićenim vodenim rastvorom natrijum-hidrogenkarbonata, </w:t>
      </w:r>
      <w:r w:rsidR="00393346">
        <w:t>sušenjem iznad</w:t>
      </w:r>
      <w:r w:rsidR="00DA6C41">
        <w:t xml:space="preserve"> magnezijum-sulfat</w:t>
      </w:r>
      <w:r w:rsidR="00393346">
        <w:t>a</w:t>
      </w:r>
      <w:r w:rsidR="00DA6C41">
        <w:t xml:space="preserve"> i </w:t>
      </w:r>
      <w:r w:rsidR="00393346">
        <w:t>uparavanjem. Dobijeni sirovi proizvod je potom prešiđćen Dry-Flash hromatografijom (SiO2, PE:EA 2:1), čime je dobijeno 0,6272g (</w:t>
      </w:r>
      <w:r w:rsidR="004B24D8">
        <w:t>89%) željenog proizvoda u vidu žućkaste uljaste supstance.</w:t>
      </w:r>
      <w:r w:rsidR="005A56D4">
        <w:br w:type="page"/>
      </w:r>
    </w:p>
    <w:p w14:paraId="0DD70FE0" w14:textId="5ADC9C1C" w:rsidR="005A56D4" w:rsidRDefault="005A56D4" w:rsidP="00A75768">
      <w:pPr>
        <w:pStyle w:val="Heading2"/>
      </w:pPr>
      <w:r>
        <w:lastRenderedPageBreak/>
        <w:t>Eksperiment Ai (23.12.2021.)</w:t>
      </w:r>
    </w:p>
    <w:p w14:paraId="4EB102C3" w14:textId="77777777" w:rsidR="001217DF" w:rsidRDefault="001217DF" w:rsidP="001217DF">
      <w:r>
        <w:t>Literatura:</w:t>
      </w:r>
    </w:p>
    <w:p w14:paraId="77C3D3CB" w14:textId="77777777" w:rsidR="001217DF" w:rsidRPr="001217DF" w:rsidRDefault="001217DF" w:rsidP="001217DF">
      <w:r>
        <w:t>•</w:t>
      </w:r>
      <w:r>
        <w:tab/>
        <w:t>RSC Advances, 4(96), 53722–53724. doi:10.1039/c4ra11978a</w:t>
      </w:r>
    </w:p>
    <w:p w14:paraId="519F1457" w14:textId="77777777" w:rsidR="00A75768" w:rsidRDefault="00A75768" w:rsidP="00A75768">
      <w:pPr>
        <w:jc w:val="center"/>
      </w:pPr>
      <w:r>
        <w:object w:dxaOrig="9433" w:dyaOrig="2583" w14:anchorId="41D98A65">
          <v:shape id="_x0000_i1055" type="#_x0000_t75" style="width:453.6pt;height:122.4pt" o:ole="">
            <v:imagedata r:id="rId25" o:title=""/>
          </v:shape>
          <o:OLEObject Type="Embed" ProgID="ChemDraw.Document.6.0" ShapeID="_x0000_i1055" DrawAspect="Content" ObjectID="_1761429758" r:id="rId60"/>
        </w:object>
      </w: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6310AC" w:rsidRPr="006310AC" w14:paraId="12AD3FA1" w14:textId="77777777" w:rsidTr="006310AC">
        <w:trPr>
          <w:trHeight w:val="288"/>
          <w:jc w:val="center"/>
        </w:trPr>
        <w:tc>
          <w:tcPr>
            <w:tcW w:w="2000" w:type="dxa"/>
            <w:tcBorders>
              <w:top w:val="nil"/>
              <w:left w:val="nil"/>
              <w:bottom w:val="nil"/>
              <w:right w:val="nil"/>
            </w:tcBorders>
            <w:shd w:val="clear" w:color="auto" w:fill="auto"/>
            <w:noWrap/>
            <w:vAlign w:val="bottom"/>
            <w:hideMark/>
          </w:tcPr>
          <w:p w14:paraId="350A315C" w14:textId="77777777" w:rsidR="006310AC" w:rsidRPr="006310AC" w:rsidRDefault="006310AC" w:rsidP="006310AC">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4786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35CDDE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CBA3E9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FFEEB0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018A9D9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DCD93D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Odmereno:</w:t>
            </w:r>
          </w:p>
        </w:tc>
      </w:tr>
      <w:tr w:rsidR="006310AC" w:rsidRPr="006310AC" w14:paraId="6899D8C3" w14:textId="77777777" w:rsidTr="006310AC">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EBBF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Aldehid</w:t>
            </w:r>
          </w:p>
        </w:tc>
        <w:tc>
          <w:tcPr>
            <w:tcW w:w="1060" w:type="dxa"/>
            <w:tcBorders>
              <w:top w:val="nil"/>
              <w:left w:val="nil"/>
              <w:bottom w:val="single" w:sz="4" w:space="0" w:color="auto"/>
              <w:right w:val="single" w:sz="4" w:space="0" w:color="auto"/>
            </w:tcBorders>
            <w:shd w:val="clear" w:color="auto" w:fill="auto"/>
            <w:noWrap/>
            <w:vAlign w:val="center"/>
            <w:hideMark/>
          </w:tcPr>
          <w:p w14:paraId="022E8ABE"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305,33</w:t>
            </w:r>
          </w:p>
        </w:tc>
        <w:tc>
          <w:tcPr>
            <w:tcW w:w="720" w:type="dxa"/>
            <w:tcBorders>
              <w:top w:val="nil"/>
              <w:left w:val="nil"/>
              <w:bottom w:val="single" w:sz="4" w:space="0" w:color="auto"/>
              <w:right w:val="single" w:sz="4" w:space="0" w:color="auto"/>
            </w:tcBorders>
            <w:shd w:val="clear" w:color="auto" w:fill="auto"/>
            <w:noWrap/>
            <w:vAlign w:val="center"/>
            <w:hideMark/>
          </w:tcPr>
          <w:p w14:paraId="4E8D467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1CD5C40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2,208</w:t>
            </w:r>
          </w:p>
        </w:tc>
        <w:tc>
          <w:tcPr>
            <w:tcW w:w="900" w:type="dxa"/>
            <w:tcBorders>
              <w:top w:val="nil"/>
              <w:left w:val="nil"/>
              <w:bottom w:val="single" w:sz="4" w:space="0" w:color="auto"/>
              <w:right w:val="single" w:sz="4" w:space="0" w:color="auto"/>
            </w:tcBorders>
            <w:shd w:val="clear" w:color="auto" w:fill="auto"/>
            <w:noWrap/>
            <w:vAlign w:val="center"/>
            <w:hideMark/>
          </w:tcPr>
          <w:p w14:paraId="4FCD841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0,6741</w:t>
            </w:r>
          </w:p>
        </w:tc>
        <w:tc>
          <w:tcPr>
            <w:tcW w:w="1120" w:type="dxa"/>
            <w:tcBorders>
              <w:top w:val="nil"/>
              <w:left w:val="nil"/>
              <w:bottom w:val="single" w:sz="4" w:space="0" w:color="auto"/>
              <w:right w:val="single" w:sz="4" w:space="0" w:color="auto"/>
            </w:tcBorders>
            <w:shd w:val="clear" w:color="auto" w:fill="auto"/>
            <w:noWrap/>
            <w:vAlign w:val="center"/>
            <w:hideMark/>
          </w:tcPr>
          <w:p w14:paraId="1A50B6B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257DDD2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0,6272g</w:t>
            </w:r>
          </w:p>
        </w:tc>
      </w:tr>
      <w:tr w:rsidR="006310AC" w:rsidRPr="006310AC" w14:paraId="26871714"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11DA87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Magnezijum</w:t>
            </w:r>
          </w:p>
        </w:tc>
        <w:tc>
          <w:tcPr>
            <w:tcW w:w="1060" w:type="dxa"/>
            <w:tcBorders>
              <w:top w:val="nil"/>
              <w:left w:val="nil"/>
              <w:bottom w:val="single" w:sz="4" w:space="0" w:color="auto"/>
              <w:right w:val="single" w:sz="4" w:space="0" w:color="auto"/>
            </w:tcBorders>
            <w:shd w:val="clear" w:color="auto" w:fill="auto"/>
            <w:noWrap/>
            <w:vAlign w:val="center"/>
            <w:hideMark/>
          </w:tcPr>
          <w:p w14:paraId="19D6136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24,305</w:t>
            </w:r>
          </w:p>
        </w:tc>
        <w:tc>
          <w:tcPr>
            <w:tcW w:w="720" w:type="dxa"/>
            <w:tcBorders>
              <w:top w:val="nil"/>
              <w:left w:val="nil"/>
              <w:bottom w:val="single" w:sz="4" w:space="0" w:color="auto"/>
              <w:right w:val="single" w:sz="4" w:space="0" w:color="auto"/>
            </w:tcBorders>
            <w:shd w:val="clear" w:color="auto" w:fill="auto"/>
            <w:noWrap/>
            <w:vAlign w:val="center"/>
            <w:hideMark/>
          </w:tcPr>
          <w:p w14:paraId="44B385FA"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9,66</w:t>
            </w:r>
          </w:p>
        </w:tc>
        <w:tc>
          <w:tcPr>
            <w:tcW w:w="940" w:type="dxa"/>
            <w:tcBorders>
              <w:top w:val="nil"/>
              <w:left w:val="nil"/>
              <w:bottom w:val="single" w:sz="4" w:space="0" w:color="auto"/>
              <w:right w:val="single" w:sz="4" w:space="0" w:color="auto"/>
            </w:tcBorders>
            <w:shd w:val="clear" w:color="auto" w:fill="auto"/>
            <w:noWrap/>
            <w:vAlign w:val="center"/>
            <w:hideMark/>
          </w:tcPr>
          <w:p w14:paraId="362791B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21,327</w:t>
            </w:r>
          </w:p>
        </w:tc>
        <w:tc>
          <w:tcPr>
            <w:tcW w:w="900" w:type="dxa"/>
            <w:tcBorders>
              <w:top w:val="nil"/>
              <w:left w:val="nil"/>
              <w:bottom w:val="single" w:sz="4" w:space="0" w:color="auto"/>
              <w:right w:val="single" w:sz="4" w:space="0" w:color="auto"/>
            </w:tcBorders>
            <w:shd w:val="clear" w:color="auto" w:fill="auto"/>
            <w:noWrap/>
            <w:vAlign w:val="center"/>
            <w:hideMark/>
          </w:tcPr>
          <w:p w14:paraId="270D5D9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0,5184</w:t>
            </w:r>
          </w:p>
        </w:tc>
        <w:tc>
          <w:tcPr>
            <w:tcW w:w="1120" w:type="dxa"/>
            <w:tcBorders>
              <w:top w:val="nil"/>
              <w:left w:val="nil"/>
              <w:bottom w:val="single" w:sz="4" w:space="0" w:color="auto"/>
              <w:right w:val="single" w:sz="4" w:space="0" w:color="auto"/>
            </w:tcBorders>
            <w:shd w:val="clear" w:color="auto" w:fill="auto"/>
            <w:noWrap/>
            <w:vAlign w:val="center"/>
            <w:hideMark/>
          </w:tcPr>
          <w:p w14:paraId="46CD24D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470BB0B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0,5222g</w:t>
            </w:r>
          </w:p>
        </w:tc>
      </w:tr>
      <w:tr w:rsidR="006310AC" w:rsidRPr="006310AC" w14:paraId="66B16CB4"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78D0F6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699440D9"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7788B6A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52D3D4C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3967B1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5EFCB59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8,949</w:t>
            </w:r>
          </w:p>
        </w:tc>
        <w:tc>
          <w:tcPr>
            <w:tcW w:w="1340" w:type="dxa"/>
            <w:tcBorders>
              <w:top w:val="nil"/>
              <w:left w:val="nil"/>
              <w:bottom w:val="single" w:sz="4" w:space="0" w:color="auto"/>
              <w:right w:val="single" w:sz="4" w:space="0" w:color="auto"/>
            </w:tcBorders>
            <w:shd w:val="clear" w:color="auto" w:fill="auto"/>
            <w:noWrap/>
            <w:vAlign w:val="center"/>
            <w:hideMark/>
          </w:tcPr>
          <w:p w14:paraId="1FCF16F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9ml</w:t>
            </w:r>
          </w:p>
        </w:tc>
      </w:tr>
      <w:tr w:rsidR="006310AC" w:rsidRPr="006310AC" w14:paraId="17368962" w14:textId="77777777" w:rsidTr="006310AC">
        <w:trPr>
          <w:trHeight w:val="576"/>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FA4273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3-brom-1,1-dimetoksipropan</w:t>
            </w:r>
          </w:p>
        </w:tc>
        <w:tc>
          <w:tcPr>
            <w:tcW w:w="1060" w:type="dxa"/>
            <w:tcBorders>
              <w:top w:val="nil"/>
              <w:left w:val="nil"/>
              <w:bottom w:val="single" w:sz="4" w:space="0" w:color="auto"/>
              <w:right w:val="single" w:sz="4" w:space="0" w:color="auto"/>
            </w:tcBorders>
            <w:shd w:val="clear" w:color="auto" w:fill="auto"/>
            <w:noWrap/>
            <w:vAlign w:val="center"/>
            <w:hideMark/>
          </w:tcPr>
          <w:p w14:paraId="1780F2B9"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183,04</w:t>
            </w:r>
          </w:p>
        </w:tc>
        <w:tc>
          <w:tcPr>
            <w:tcW w:w="720" w:type="dxa"/>
            <w:tcBorders>
              <w:top w:val="nil"/>
              <w:left w:val="nil"/>
              <w:bottom w:val="single" w:sz="4" w:space="0" w:color="auto"/>
              <w:right w:val="single" w:sz="4" w:space="0" w:color="auto"/>
            </w:tcBorders>
            <w:shd w:val="clear" w:color="auto" w:fill="auto"/>
            <w:noWrap/>
            <w:vAlign w:val="center"/>
            <w:hideMark/>
          </w:tcPr>
          <w:p w14:paraId="48EC6E36"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6,00</w:t>
            </w:r>
          </w:p>
        </w:tc>
        <w:tc>
          <w:tcPr>
            <w:tcW w:w="940" w:type="dxa"/>
            <w:tcBorders>
              <w:top w:val="nil"/>
              <w:left w:val="nil"/>
              <w:bottom w:val="single" w:sz="4" w:space="0" w:color="auto"/>
              <w:right w:val="single" w:sz="4" w:space="0" w:color="auto"/>
            </w:tcBorders>
            <w:shd w:val="clear" w:color="auto" w:fill="auto"/>
            <w:noWrap/>
            <w:vAlign w:val="center"/>
            <w:hideMark/>
          </w:tcPr>
          <w:p w14:paraId="314CE0A4"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13,247</w:t>
            </w:r>
          </w:p>
        </w:tc>
        <w:tc>
          <w:tcPr>
            <w:tcW w:w="900" w:type="dxa"/>
            <w:tcBorders>
              <w:top w:val="nil"/>
              <w:left w:val="nil"/>
              <w:bottom w:val="single" w:sz="4" w:space="0" w:color="auto"/>
              <w:right w:val="single" w:sz="4" w:space="0" w:color="auto"/>
            </w:tcBorders>
            <w:shd w:val="clear" w:color="auto" w:fill="auto"/>
            <w:noWrap/>
            <w:vAlign w:val="center"/>
            <w:hideMark/>
          </w:tcPr>
          <w:p w14:paraId="6D52B0F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2,6941</w:t>
            </w:r>
          </w:p>
        </w:tc>
        <w:tc>
          <w:tcPr>
            <w:tcW w:w="1120" w:type="dxa"/>
            <w:tcBorders>
              <w:top w:val="nil"/>
              <w:left w:val="nil"/>
              <w:bottom w:val="single" w:sz="4" w:space="0" w:color="auto"/>
              <w:right w:val="single" w:sz="4" w:space="0" w:color="auto"/>
            </w:tcBorders>
            <w:shd w:val="clear" w:color="auto" w:fill="auto"/>
            <w:noWrap/>
            <w:vAlign w:val="center"/>
            <w:hideMark/>
          </w:tcPr>
          <w:p w14:paraId="185B04B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2,009</w:t>
            </w:r>
          </w:p>
        </w:tc>
        <w:tc>
          <w:tcPr>
            <w:tcW w:w="1340" w:type="dxa"/>
            <w:tcBorders>
              <w:top w:val="nil"/>
              <w:left w:val="nil"/>
              <w:bottom w:val="single" w:sz="4" w:space="0" w:color="auto"/>
              <w:right w:val="single" w:sz="4" w:space="0" w:color="auto"/>
            </w:tcBorders>
            <w:shd w:val="clear" w:color="auto" w:fill="auto"/>
            <w:noWrap/>
            <w:vAlign w:val="center"/>
            <w:hideMark/>
          </w:tcPr>
          <w:p w14:paraId="76CFA69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2ml</w:t>
            </w:r>
          </w:p>
        </w:tc>
      </w:tr>
      <w:tr w:rsidR="006310AC" w:rsidRPr="006310AC" w14:paraId="4034030D"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24133C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3A6BC4C3"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53684F85"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3BF839F"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4529509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5D0584EC"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8,949</w:t>
            </w:r>
          </w:p>
        </w:tc>
        <w:tc>
          <w:tcPr>
            <w:tcW w:w="1340" w:type="dxa"/>
            <w:tcBorders>
              <w:top w:val="nil"/>
              <w:left w:val="nil"/>
              <w:bottom w:val="single" w:sz="4" w:space="0" w:color="auto"/>
              <w:right w:val="single" w:sz="4" w:space="0" w:color="auto"/>
            </w:tcBorders>
            <w:shd w:val="clear" w:color="auto" w:fill="auto"/>
            <w:noWrap/>
            <w:vAlign w:val="center"/>
            <w:hideMark/>
          </w:tcPr>
          <w:p w14:paraId="37C94A4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9ml</w:t>
            </w:r>
          </w:p>
        </w:tc>
      </w:tr>
      <w:tr w:rsidR="006310AC" w:rsidRPr="006310AC" w14:paraId="13D41E1E" w14:textId="77777777" w:rsidTr="006310AC">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665E177"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2D87609B"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D91F400"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34A67B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787A78ED"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0D7E0FF1"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4,481</w:t>
            </w:r>
          </w:p>
        </w:tc>
        <w:tc>
          <w:tcPr>
            <w:tcW w:w="1340" w:type="dxa"/>
            <w:tcBorders>
              <w:top w:val="nil"/>
              <w:left w:val="nil"/>
              <w:bottom w:val="single" w:sz="4" w:space="0" w:color="auto"/>
              <w:right w:val="single" w:sz="4" w:space="0" w:color="auto"/>
            </w:tcBorders>
            <w:shd w:val="clear" w:color="auto" w:fill="auto"/>
            <w:noWrap/>
            <w:vAlign w:val="center"/>
            <w:hideMark/>
          </w:tcPr>
          <w:p w14:paraId="38363D22" w14:textId="77777777" w:rsidR="006310AC" w:rsidRPr="006310AC" w:rsidRDefault="006310AC" w:rsidP="006310AC">
            <w:pPr>
              <w:spacing w:after="0" w:line="240" w:lineRule="auto"/>
              <w:jc w:val="center"/>
              <w:rPr>
                <w:rFonts w:ascii="Calibri" w:eastAsia="Times New Roman" w:hAnsi="Calibri" w:cs="Calibri"/>
                <w:noProof w:val="0"/>
                <w:color w:val="000000"/>
                <w:lang w:eastAsia="sr-Latn-RS"/>
              </w:rPr>
            </w:pPr>
            <w:r w:rsidRPr="006310AC">
              <w:rPr>
                <w:rFonts w:ascii="Calibri" w:eastAsia="Times New Roman" w:hAnsi="Calibri" w:cs="Calibri"/>
                <w:noProof w:val="0"/>
                <w:color w:val="000000"/>
                <w:lang w:eastAsia="sr-Latn-RS"/>
              </w:rPr>
              <w:t>4,5ml</w:t>
            </w:r>
          </w:p>
        </w:tc>
      </w:tr>
    </w:tbl>
    <w:p w14:paraId="65AD43CA" w14:textId="77777777" w:rsidR="00A75768" w:rsidRDefault="00A75768" w:rsidP="00A75768"/>
    <w:p w14:paraId="430E8F3F" w14:textId="14F76154" w:rsidR="00A75768" w:rsidRDefault="00A75768" w:rsidP="00A75768">
      <w:pPr>
        <w:rPr>
          <w:rFonts w:ascii="Calibri" w:eastAsia="Times New Roman" w:hAnsi="Calibri" w:cs="Calibri"/>
          <w:noProof w:val="0"/>
          <w:color w:val="000000"/>
          <w:lang w:eastAsia="sr-Latn-RS"/>
        </w:rPr>
      </w:pPr>
      <w:r>
        <w:t>U suvom</w:t>
      </w:r>
      <w:r w:rsidR="00B964F9">
        <w:t xml:space="preserve"> okruglom</w:t>
      </w:r>
      <w:r>
        <w:t xml:space="preserve"> balonu</w:t>
      </w:r>
      <w:r w:rsidR="00B964F9">
        <w:t xml:space="preserve"> od 25ml</w:t>
      </w:r>
      <w:r>
        <w:t xml:space="preserve"> dodato je 0,</w:t>
      </w:r>
      <w:r w:rsidR="00B964F9">
        <w:t>5222</w:t>
      </w:r>
      <w:r>
        <w:t xml:space="preserve">g aktiviranih opiljaka magnezijuma i jedan kristal joda, a potom je pod atmosferom argona dodato </w:t>
      </w:r>
      <w:r w:rsidR="00B964F9">
        <w:t>9</w:t>
      </w:r>
      <w:r>
        <w:t xml:space="preserve">ml suvog tetrahidrofurana. Zatim je dodavan rastvor </w:t>
      </w:r>
      <w:r w:rsidR="00B964F9">
        <w:t>2</w:t>
      </w:r>
      <w:r>
        <w:t xml:space="preserve">ml 3-brom-1,1-dimetoksipropana u </w:t>
      </w:r>
      <w:r w:rsidR="00B964F9">
        <w:t>9</w:t>
      </w:r>
      <w:r>
        <w:t xml:space="preserve">ml tetrahidrofurana u toku </w:t>
      </w:r>
      <w:r w:rsidR="00B964F9">
        <w:t>1,5</w:t>
      </w:r>
      <w:r>
        <w:t xml:space="preserve">h na 50°C, uz prethodno aktiviranje reakcije zagrevanjem reakcione smeše heat-gun-om do inzenzivnog ključanja po dodatku </w:t>
      </w:r>
      <w:r w:rsidR="00B964F9">
        <w:t>malog dela</w:t>
      </w:r>
      <w:r>
        <w:t xml:space="preserve"> zapremine rastvora dok žuta boja joda u rastvoru nije prvo nestala, a zatim boja reakcione smeše prešla u mutno sivu. </w:t>
      </w:r>
      <w:r>
        <w:rPr>
          <w:rFonts w:ascii="Calibri" w:eastAsia="Times New Roman" w:hAnsi="Calibri" w:cs="Calibri"/>
          <w:noProof w:val="0"/>
          <w:color w:val="000000"/>
          <w:lang w:eastAsia="sr-Latn-RS"/>
        </w:rPr>
        <w:t>Nakon završetka dodavanja rastvora, reakciona smeša je mešana još 30 minuta na 50°C, a potom je ohlađena do sobne temperature i dobijeni Grinjarev reagens titrovan jodom u zasićenom rastvoru litijum-hlorida u tetrahidrofuranu, čime je dobijeno da je njegova koncentracija 0,47mol/l.</w:t>
      </w:r>
    </w:p>
    <w:p w14:paraId="2E07B79C" w14:textId="058F0241" w:rsidR="005A56D4" w:rsidRPr="00B964F9" w:rsidRDefault="00A75768" w:rsidP="0059380E">
      <w:pPr>
        <w:rPr>
          <w:rFonts w:ascii="Calibri" w:eastAsia="Times New Roman" w:hAnsi="Calibri" w:cs="Calibri"/>
          <w:noProof w:val="0"/>
          <w:color w:val="000000"/>
          <w:lang w:eastAsia="sr-Latn-RS"/>
        </w:rPr>
      </w:pPr>
      <w:r>
        <w:rPr>
          <w:rFonts w:ascii="Calibri" w:eastAsia="Times New Roman" w:hAnsi="Calibri" w:cs="Calibri"/>
          <w:noProof w:val="0"/>
          <w:color w:val="000000"/>
          <w:lang w:eastAsia="sr-Latn-RS"/>
        </w:rPr>
        <w:t xml:space="preserve">U suvom kruškastom balonu od </w:t>
      </w:r>
      <w:r w:rsidR="001215F1">
        <w:rPr>
          <w:rFonts w:ascii="Calibri" w:eastAsia="Times New Roman" w:hAnsi="Calibri" w:cs="Calibri"/>
          <w:noProof w:val="0"/>
          <w:color w:val="000000"/>
          <w:lang w:eastAsia="sr-Latn-RS"/>
        </w:rPr>
        <w:t>25</w:t>
      </w:r>
      <w:r>
        <w:rPr>
          <w:rFonts w:ascii="Calibri" w:eastAsia="Times New Roman" w:hAnsi="Calibri" w:cs="Calibri"/>
          <w:noProof w:val="0"/>
          <w:color w:val="000000"/>
          <w:lang w:eastAsia="sr-Latn-RS"/>
        </w:rPr>
        <w:t>ml sa 0,</w:t>
      </w:r>
      <w:r w:rsidR="001215F1">
        <w:rPr>
          <w:rFonts w:ascii="Calibri" w:eastAsia="Times New Roman" w:hAnsi="Calibri" w:cs="Calibri"/>
          <w:noProof w:val="0"/>
          <w:color w:val="000000"/>
          <w:lang w:eastAsia="sr-Latn-RS"/>
        </w:rPr>
        <w:t>6</w:t>
      </w:r>
      <w:r w:rsidR="002F13FD">
        <w:rPr>
          <w:rFonts w:ascii="Calibri" w:eastAsia="Times New Roman" w:hAnsi="Calibri" w:cs="Calibri"/>
          <w:noProof w:val="0"/>
          <w:color w:val="000000"/>
          <w:lang w:eastAsia="sr-Latn-RS"/>
        </w:rPr>
        <w:t>272</w:t>
      </w:r>
      <w:r>
        <w:rPr>
          <w:rFonts w:ascii="Calibri" w:eastAsia="Times New Roman" w:hAnsi="Calibri" w:cs="Calibri"/>
          <w:noProof w:val="0"/>
          <w:color w:val="000000"/>
          <w:lang w:eastAsia="sr-Latn-RS"/>
        </w:rPr>
        <w:t xml:space="preserve">g polaznog aldehida dodato je u atmosferi argona </w:t>
      </w:r>
      <w:r w:rsidR="001215F1">
        <w:rPr>
          <w:rFonts w:ascii="Calibri" w:eastAsia="Times New Roman" w:hAnsi="Calibri" w:cs="Calibri"/>
          <w:noProof w:val="0"/>
          <w:color w:val="000000"/>
          <w:lang w:eastAsia="sr-Latn-RS"/>
        </w:rPr>
        <w:t>4,5</w:t>
      </w:r>
      <w:r>
        <w:rPr>
          <w:rFonts w:ascii="Calibri" w:eastAsia="Times New Roman" w:hAnsi="Calibri" w:cs="Calibri"/>
          <w:noProof w:val="0"/>
          <w:color w:val="000000"/>
          <w:lang w:eastAsia="sr-Latn-RS"/>
        </w:rPr>
        <w:t xml:space="preserve">ml tetrahidrofurana, a zatim je na 0°C dodato </w:t>
      </w:r>
      <w:r w:rsidR="001215F1">
        <w:rPr>
          <w:rFonts w:ascii="Calibri" w:eastAsia="Times New Roman" w:hAnsi="Calibri" w:cs="Calibri"/>
          <w:noProof w:val="0"/>
          <w:color w:val="000000"/>
          <w:lang w:eastAsia="sr-Latn-RS"/>
        </w:rPr>
        <w:t>5,4</w:t>
      </w:r>
      <w:r>
        <w:rPr>
          <w:rFonts w:ascii="Calibri" w:eastAsia="Times New Roman" w:hAnsi="Calibri" w:cs="Calibri"/>
          <w:noProof w:val="0"/>
          <w:color w:val="000000"/>
          <w:lang w:eastAsia="sr-Latn-RS"/>
        </w:rPr>
        <w:t>ml prethodno dobijenog Grinjara (oko 1,2 ekv.), i reakciona smeša mešana na istoj temperaturi. Nakon oko 20minuta mešanja TLC hromatografijom je utvrđen gotovo potpun utrošak polaznog aldehida, pa reakcija prekinuta nakon 25 minuta dodatkom zasićenog rastvora amonijum-hlorida. Nakon ekstrakcije iz vodenog sloja etil-acetatom, ispiranja spojenih organskih slojeva zasićenim vodenim rastvorom natrijum-hlorida i sušenja nad magnezijum-sulfatom dobijeno je 0,</w:t>
      </w:r>
      <w:r w:rsidR="003E238B">
        <w:rPr>
          <w:rFonts w:ascii="Calibri" w:eastAsia="Times New Roman" w:hAnsi="Calibri" w:cs="Calibri"/>
          <w:noProof w:val="0"/>
          <w:color w:val="000000"/>
          <w:lang w:eastAsia="sr-Latn-RS"/>
        </w:rPr>
        <w:t>8384</w:t>
      </w:r>
      <w:r>
        <w:rPr>
          <w:rFonts w:ascii="Calibri" w:eastAsia="Times New Roman" w:hAnsi="Calibri" w:cs="Calibri"/>
          <w:noProof w:val="0"/>
          <w:color w:val="000000"/>
          <w:lang w:eastAsia="sr-Latn-RS"/>
        </w:rPr>
        <w:t>g sirovog proizvoda u vidu blago žućkaste uljaste supstance, koji je prečišćen Dry-Flash hromatografijom (SiO2, PE:EA</w:t>
      </w:r>
      <w:r w:rsidR="003E238B">
        <w:rPr>
          <w:rFonts w:ascii="Calibri" w:eastAsia="Times New Roman" w:hAnsi="Calibri" w:cs="Calibri"/>
          <w:noProof w:val="0"/>
          <w:color w:val="000000"/>
          <w:lang w:eastAsia="sr-Latn-RS"/>
        </w:rPr>
        <w:t xml:space="preserve"> 2:1 pa</w:t>
      </w:r>
      <w:r>
        <w:rPr>
          <w:rFonts w:ascii="Calibri" w:eastAsia="Times New Roman" w:hAnsi="Calibri" w:cs="Calibri"/>
          <w:noProof w:val="0"/>
          <w:color w:val="000000"/>
          <w:lang w:eastAsia="sr-Latn-RS"/>
        </w:rPr>
        <w:t xml:space="preserve"> 1:1). Dobijeno je 0,</w:t>
      </w:r>
      <w:r w:rsidR="003E238B">
        <w:rPr>
          <w:rFonts w:ascii="Calibri" w:eastAsia="Times New Roman" w:hAnsi="Calibri" w:cs="Calibri"/>
          <w:noProof w:val="0"/>
          <w:color w:val="000000"/>
          <w:lang w:eastAsia="sr-Latn-RS"/>
        </w:rPr>
        <w:t>7630</w:t>
      </w:r>
      <w:r>
        <w:rPr>
          <w:rFonts w:ascii="Calibri" w:eastAsia="Times New Roman" w:hAnsi="Calibri" w:cs="Calibri"/>
          <w:noProof w:val="0"/>
          <w:color w:val="000000"/>
          <w:lang w:eastAsia="sr-Latn-RS"/>
        </w:rPr>
        <w:t>g (</w:t>
      </w:r>
      <w:r w:rsidR="003E238B">
        <w:rPr>
          <w:rFonts w:ascii="Calibri" w:eastAsia="Times New Roman" w:hAnsi="Calibri" w:cs="Calibri"/>
          <w:noProof w:val="0"/>
          <w:color w:val="000000"/>
          <w:lang w:eastAsia="sr-Latn-RS"/>
        </w:rPr>
        <w:t>91</w:t>
      </w:r>
      <w:r>
        <w:rPr>
          <w:rFonts w:ascii="Calibri" w:eastAsia="Times New Roman" w:hAnsi="Calibri" w:cs="Calibri"/>
          <w:noProof w:val="0"/>
          <w:color w:val="000000"/>
          <w:lang w:eastAsia="sr-Latn-RS"/>
        </w:rPr>
        <w:t>%) željenog proizvoda u vidu bezbojne uljaste supstance.</w:t>
      </w:r>
    </w:p>
    <w:p w14:paraId="791BACD1" w14:textId="77777777" w:rsidR="005A56D4" w:rsidRDefault="005A56D4" w:rsidP="0059380E"/>
    <w:p w14:paraId="3B8670A0" w14:textId="77777777" w:rsidR="005A56D4" w:rsidRDefault="005A56D4">
      <w:r>
        <w:br w:type="page"/>
      </w:r>
    </w:p>
    <w:p w14:paraId="35C1C344" w14:textId="7360FBC0" w:rsidR="005A56D4" w:rsidRDefault="005A56D4" w:rsidP="00D777E8">
      <w:pPr>
        <w:pStyle w:val="Heading2"/>
      </w:pPr>
      <w:r>
        <w:lastRenderedPageBreak/>
        <w:t>Eksperiment Aj (23.12.2021.)</w:t>
      </w:r>
    </w:p>
    <w:p w14:paraId="10B60904" w14:textId="77777777" w:rsidR="00490800" w:rsidRDefault="00490800" w:rsidP="00490800">
      <w:r>
        <w:t>Literatura:</w:t>
      </w:r>
    </w:p>
    <w:p w14:paraId="32849F1E" w14:textId="77777777" w:rsidR="00490800" w:rsidRPr="001217DF" w:rsidRDefault="00490800" w:rsidP="00490800">
      <w:r>
        <w:t>•</w:t>
      </w:r>
      <w:r>
        <w:tab/>
        <w:t>RSC Advances, 4(96), 53722–53724. doi:10.1039/c4ra11978a</w:t>
      </w:r>
    </w:p>
    <w:p w14:paraId="6AA6DC00" w14:textId="693B178F" w:rsidR="001215F1" w:rsidRPr="001215F1" w:rsidRDefault="00B84C91" w:rsidP="00B84C91">
      <w:pPr>
        <w:jc w:val="center"/>
      </w:pPr>
      <w:r>
        <w:object w:dxaOrig="12815" w:dyaOrig="2583" w14:anchorId="1BBF3447">
          <v:shape id="_x0000_i1056" type="#_x0000_t75" style="width:438pt;height:87.6pt" o:ole="">
            <v:imagedata r:id="rId48" o:title=""/>
          </v:shape>
          <o:OLEObject Type="Embed" ProgID="ChemDraw.Document.6.0" ShapeID="_x0000_i1056" DrawAspect="Content" ObjectID="_1761429759" r:id="rId61"/>
        </w:object>
      </w:r>
    </w:p>
    <w:tbl>
      <w:tblPr>
        <w:tblW w:w="8080" w:type="dxa"/>
        <w:tblLook w:val="04A0" w:firstRow="1" w:lastRow="0" w:firstColumn="1" w:lastColumn="0" w:noHBand="0" w:noVBand="1"/>
      </w:tblPr>
      <w:tblGrid>
        <w:gridCol w:w="2000"/>
        <w:gridCol w:w="1060"/>
        <w:gridCol w:w="720"/>
        <w:gridCol w:w="940"/>
        <w:gridCol w:w="900"/>
        <w:gridCol w:w="1120"/>
        <w:gridCol w:w="1340"/>
      </w:tblGrid>
      <w:tr w:rsidR="00906483" w:rsidRPr="00906483" w14:paraId="720F3A49" w14:textId="77777777" w:rsidTr="00906483">
        <w:trPr>
          <w:trHeight w:val="288"/>
        </w:trPr>
        <w:tc>
          <w:tcPr>
            <w:tcW w:w="2000" w:type="dxa"/>
            <w:tcBorders>
              <w:top w:val="nil"/>
              <w:left w:val="nil"/>
              <w:bottom w:val="nil"/>
              <w:right w:val="nil"/>
            </w:tcBorders>
            <w:shd w:val="clear" w:color="auto" w:fill="auto"/>
            <w:vAlign w:val="center"/>
            <w:hideMark/>
          </w:tcPr>
          <w:p w14:paraId="6E77E8A6" w14:textId="77777777" w:rsidR="00906483" w:rsidRPr="00906483" w:rsidRDefault="00906483" w:rsidP="00906483">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5224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0A13FA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7513000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4F4957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6169B0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0C45EFD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Odmereno:</w:t>
            </w:r>
          </w:p>
        </w:tc>
      </w:tr>
      <w:tr w:rsidR="00906483" w:rsidRPr="00906483" w14:paraId="72B0D697" w14:textId="77777777" w:rsidTr="00906483">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BF64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Alkohol</w:t>
            </w:r>
          </w:p>
        </w:tc>
        <w:tc>
          <w:tcPr>
            <w:tcW w:w="1060" w:type="dxa"/>
            <w:tcBorders>
              <w:top w:val="nil"/>
              <w:left w:val="nil"/>
              <w:bottom w:val="single" w:sz="4" w:space="0" w:color="auto"/>
              <w:right w:val="single" w:sz="4" w:space="0" w:color="auto"/>
            </w:tcBorders>
            <w:shd w:val="clear" w:color="auto" w:fill="auto"/>
            <w:noWrap/>
            <w:vAlign w:val="center"/>
            <w:hideMark/>
          </w:tcPr>
          <w:p w14:paraId="10641A6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409,48</w:t>
            </w:r>
          </w:p>
        </w:tc>
        <w:tc>
          <w:tcPr>
            <w:tcW w:w="720" w:type="dxa"/>
            <w:tcBorders>
              <w:top w:val="nil"/>
              <w:left w:val="nil"/>
              <w:bottom w:val="single" w:sz="4" w:space="0" w:color="auto"/>
              <w:right w:val="single" w:sz="4" w:space="0" w:color="auto"/>
            </w:tcBorders>
            <w:shd w:val="clear" w:color="auto" w:fill="auto"/>
            <w:noWrap/>
            <w:vAlign w:val="center"/>
            <w:hideMark/>
          </w:tcPr>
          <w:p w14:paraId="6B567B2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6FBF397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1,001</w:t>
            </w:r>
          </w:p>
        </w:tc>
        <w:tc>
          <w:tcPr>
            <w:tcW w:w="900" w:type="dxa"/>
            <w:tcBorders>
              <w:top w:val="nil"/>
              <w:left w:val="nil"/>
              <w:bottom w:val="single" w:sz="4" w:space="0" w:color="auto"/>
              <w:right w:val="single" w:sz="4" w:space="0" w:color="auto"/>
            </w:tcBorders>
            <w:shd w:val="clear" w:color="auto" w:fill="auto"/>
            <w:noWrap/>
            <w:vAlign w:val="center"/>
            <w:hideMark/>
          </w:tcPr>
          <w:p w14:paraId="160B9FC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0,4100</w:t>
            </w:r>
          </w:p>
        </w:tc>
        <w:tc>
          <w:tcPr>
            <w:tcW w:w="1120" w:type="dxa"/>
            <w:tcBorders>
              <w:top w:val="nil"/>
              <w:left w:val="nil"/>
              <w:bottom w:val="nil"/>
              <w:right w:val="nil"/>
            </w:tcBorders>
            <w:shd w:val="clear" w:color="auto" w:fill="auto"/>
            <w:noWrap/>
            <w:vAlign w:val="bottom"/>
            <w:hideMark/>
          </w:tcPr>
          <w:p w14:paraId="56FCAB1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14:paraId="363D8F5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0,4158g</w:t>
            </w:r>
          </w:p>
        </w:tc>
      </w:tr>
      <w:tr w:rsidR="00906483" w:rsidRPr="00906483" w14:paraId="508D9DB7"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52564D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Trifenilfosfin</w:t>
            </w:r>
          </w:p>
        </w:tc>
        <w:tc>
          <w:tcPr>
            <w:tcW w:w="1060" w:type="dxa"/>
            <w:tcBorders>
              <w:top w:val="nil"/>
              <w:left w:val="nil"/>
              <w:bottom w:val="single" w:sz="4" w:space="0" w:color="auto"/>
              <w:right w:val="single" w:sz="4" w:space="0" w:color="auto"/>
            </w:tcBorders>
            <w:shd w:val="clear" w:color="auto" w:fill="auto"/>
            <w:noWrap/>
            <w:vAlign w:val="center"/>
            <w:hideMark/>
          </w:tcPr>
          <w:p w14:paraId="0699EA2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262,29</w:t>
            </w:r>
          </w:p>
        </w:tc>
        <w:tc>
          <w:tcPr>
            <w:tcW w:w="720" w:type="dxa"/>
            <w:tcBorders>
              <w:top w:val="nil"/>
              <w:left w:val="nil"/>
              <w:bottom w:val="single" w:sz="4" w:space="0" w:color="auto"/>
              <w:right w:val="single" w:sz="4" w:space="0" w:color="auto"/>
            </w:tcBorders>
            <w:shd w:val="clear" w:color="auto" w:fill="auto"/>
            <w:noWrap/>
            <w:vAlign w:val="center"/>
            <w:hideMark/>
          </w:tcPr>
          <w:p w14:paraId="59B91C3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w:t>
            </w:r>
          </w:p>
        </w:tc>
        <w:tc>
          <w:tcPr>
            <w:tcW w:w="940" w:type="dxa"/>
            <w:tcBorders>
              <w:top w:val="nil"/>
              <w:left w:val="nil"/>
              <w:bottom w:val="single" w:sz="4" w:space="0" w:color="auto"/>
              <w:right w:val="single" w:sz="4" w:space="0" w:color="auto"/>
            </w:tcBorders>
            <w:shd w:val="clear" w:color="auto" w:fill="auto"/>
            <w:noWrap/>
            <w:vAlign w:val="center"/>
            <w:hideMark/>
          </w:tcPr>
          <w:p w14:paraId="2D7CEE8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4,005</w:t>
            </w:r>
          </w:p>
        </w:tc>
        <w:tc>
          <w:tcPr>
            <w:tcW w:w="900" w:type="dxa"/>
            <w:tcBorders>
              <w:top w:val="nil"/>
              <w:left w:val="nil"/>
              <w:bottom w:val="single" w:sz="4" w:space="0" w:color="auto"/>
              <w:right w:val="single" w:sz="4" w:space="0" w:color="auto"/>
            </w:tcBorders>
            <w:shd w:val="clear" w:color="auto" w:fill="auto"/>
            <w:noWrap/>
            <w:vAlign w:val="center"/>
            <w:hideMark/>
          </w:tcPr>
          <w:p w14:paraId="2CD6BA5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1,0505</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44B819B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vAlign w:val="center"/>
            <w:hideMark/>
          </w:tcPr>
          <w:p w14:paraId="65BE4C9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1,0734g</w:t>
            </w:r>
          </w:p>
        </w:tc>
      </w:tr>
      <w:tr w:rsidR="00906483" w:rsidRPr="00906483" w14:paraId="11B7CA0F"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3E8534A"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DEAD</w:t>
            </w:r>
          </w:p>
        </w:tc>
        <w:tc>
          <w:tcPr>
            <w:tcW w:w="1060" w:type="dxa"/>
            <w:tcBorders>
              <w:top w:val="nil"/>
              <w:left w:val="nil"/>
              <w:bottom w:val="single" w:sz="4" w:space="0" w:color="auto"/>
              <w:right w:val="single" w:sz="4" w:space="0" w:color="auto"/>
            </w:tcBorders>
            <w:shd w:val="clear" w:color="auto" w:fill="auto"/>
            <w:noWrap/>
            <w:vAlign w:val="center"/>
            <w:hideMark/>
          </w:tcPr>
          <w:p w14:paraId="62D0279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174,156</w:t>
            </w:r>
          </w:p>
        </w:tc>
        <w:tc>
          <w:tcPr>
            <w:tcW w:w="720" w:type="dxa"/>
            <w:tcBorders>
              <w:top w:val="nil"/>
              <w:left w:val="nil"/>
              <w:bottom w:val="single" w:sz="4" w:space="0" w:color="auto"/>
              <w:right w:val="single" w:sz="4" w:space="0" w:color="auto"/>
            </w:tcBorders>
            <w:shd w:val="clear" w:color="auto" w:fill="auto"/>
            <w:noWrap/>
            <w:vAlign w:val="center"/>
            <w:hideMark/>
          </w:tcPr>
          <w:p w14:paraId="668C4A7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w:t>
            </w:r>
          </w:p>
        </w:tc>
        <w:tc>
          <w:tcPr>
            <w:tcW w:w="940" w:type="dxa"/>
            <w:tcBorders>
              <w:top w:val="nil"/>
              <w:left w:val="nil"/>
              <w:bottom w:val="single" w:sz="4" w:space="0" w:color="auto"/>
              <w:right w:val="single" w:sz="4" w:space="0" w:color="auto"/>
            </w:tcBorders>
            <w:shd w:val="clear" w:color="auto" w:fill="auto"/>
            <w:noWrap/>
            <w:vAlign w:val="center"/>
            <w:hideMark/>
          </w:tcPr>
          <w:p w14:paraId="2F1172F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4,005</w:t>
            </w:r>
          </w:p>
        </w:tc>
        <w:tc>
          <w:tcPr>
            <w:tcW w:w="900" w:type="dxa"/>
            <w:tcBorders>
              <w:top w:val="nil"/>
              <w:left w:val="nil"/>
              <w:bottom w:val="single" w:sz="4" w:space="0" w:color="auto"/>
              <w:right w:val="single" w:sz="4" w:space="0" w:color="auto"/>
            </w:tcBorders>
            <w:shd w:val="clear" w:color="auto" w:fill="auto"/>
            <w:noWrap/>
            <w:vAlign w:val="center"/>
            <w:hideMark/>
          </w:tcPr>
          <w:p w14:paraId="4B73A53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0,6975</w:t>
            </w:r>
          </w:p>
        </w:tc>
        <w:tc>
          <w:tcPr>
            <w:tcW w:w="1120" w:type="dxa"/>
            <w:tcBorders>
              <w:top w:val="nil"/>
              <w:left w:val="nil"/>
              <w:bottom w:val="single" w:sz="4" w:space="0" w:color="auto"/>
              <w:right w:val="single" w:sz="4" w:space="0" w:color="auto"/>
            </w:tcBorders>
            <w:shd w:val="clear" w:color="auto" w:fill="auto"/>
            <w:noWrap/>
            <w:vAlign w:val="center"/>
            <w:hideMark/>
          </w:tcPr>
          <w:p w14:paraId="2E9575F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0,628</w:t>
            </w:r>
          </w:p>
        </w:tc>
        <w:tc>
          <w:tcPr>
            <w:tcW w:w="1340" w:type="dxa"/>
            <w:tcBorders>
              <w:top w:val="nil"/>
              <w:left w:val="nil"/>
              <w:bottom w:val="single" w:sz="4" w:space="0" w:color="auto"/>
              <w:right w:val="single" w:sz="4" w:space="0" w:color="auto"/>
            </w:tcBorders>
            <w:shd w:val="clear" w:color="auto" w:fill="auto"/>
            <w:noWrap/>
            <w:vAlign w:val="center"/>
            <w:hideMark/>
          </w:tcPr>
          <w:p w14:paraId="36DB2F7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0,65ml</w:t>
            </w:r>
          </w:p>
        </w:tc>
      </w:tr>
      <w:tr w:rsidR="00906483" w:rsidRPr="00906483" w14:paraId="295C79AC"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2CF6A4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THF</w:t>
            </w:r>
          </w:p>
        </w:tc>
        <w:tc>
          <w:tcPr>
            <w:tcW w:w="1060" w:type="dxa"/>
            <w:tcBorders>
              <w:top w:val="nil"/>
              <w:left w:val="nil"/>
              <w:bottom w:val="single" w:sz="4" w:space="0" w:color="auto"/>
              <w:right w:val="single" w:sz="4" w:space="0" w:color="auto"/>
            </w:tcBorders>
            <w:shd w:val="clear" w:color="auto" w:fill="auto"/>
            <w:noWrap/>
            <w:vAlign w:val="center"/>
            <w:hideMark/>
          </w:tcPr>
          <w:p w14:paraId="7A2D14E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E8816C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35DF562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3F9831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2626F08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4,490</w:t>
            </w:r>
          </w:p>
        </w:tc>
        <w:tc>
          <w:tcPr>
            <w:tcW w:w="1340" w:type="dxa"/>
            <w:tcBorders>
              <w:top w:val="nil"/>
              <w:left w:val="nil"/>
              <w:bottom w:val="single" w:sz="4" w:space="0" w:color="auto"/>
              <w:right w:val="single" w:sz="4" w:space="0" w:color="auto"/>
            </w:tcBorders>
            <w:shd w:val="clear" w:color="auto" w:fill="auto"/>
            <w:noWrap/>
            <w:vAlign w:val="center"/>
            <w:hideMark/>
          </w:tcPr>
          <w:p w14:paraId="3EE66FD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4,5ml</w:t>
            </w:r>
          </w:p>
        </w:tc>
      </w:tr>
      <w:tr w:rsidR="00906483" w:rsidRPr="00906483" w14:paraId="2E2FA738"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BB47FAB"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LiOH x H2O 98%</w:t>
            </w:r>
          </w:p>
        </w:tc>
        <w:tc>
          <w:tcPr>
            <w:tcW w:w="1060" w:type="dxa"/>
            <w:tcBorders>
              <w:top w:val="nil"/>
              <w:left w:val="nil"/>
              <w:bottom w:val="single" w:sz="4" w:space="0" w:color="auto"/>
              <w:right w:val="single" w:sz="4" w:space="0" w:color="auto"/>
            </w:tcBorders>
            <w:shd w:val="clear" w:color="auto" w:fill="auto"/>
            <w:noWrap/>
            <w:vAlign w:val="center"/>
            <w:hideMark/>
          </w:tcPr>
          <w:p w14:paraId="3692A833"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41,96</w:t>
            </w:r>
          </w:p>
        </w:tc>
        <w:tc>
          <w:tcPr>
            <w:tcW w:w="720" w:type="dxa"/>
            <w:tcBorders>
              <w:top w:val="nil"/>
              <w:left w:val="nil"/>
              <w:bottom w:val="single" w:sz="4" w:space="0" w:color="auto"/>
              <w:right w:val="single" w:sz="4" w:space="0" w:color="auto"/>
            </w:tcBorders>
            <w:shd w:val="clear" w:color="auto" w:fill="auto"/>
            <w:noWrap/>
            <w:vAlign w:val="center"/>
            <w:hideMark/>
          </w:tcPr>
          <w:p w14:paraId="334B87A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20,45</w:t>
            </w:r>
          </w:p>
        </w:tc>
        <w:tc>
          <w:tcPr>
            <w:tcW w:w="940" w:type="dxa"/>
            <w:tcBorders>
              <w:top w:val="nil"/>
              <w:left w:val="nil"/>
              <w:bottom w:val="single" w:sz="4" w:space="0" w:color="auto"/>
              <w:right w:val="single" w:sz="4" w:space="0" w:color="auto"/>
            </w:tcBorders>
            <w:shd w:val="clear" w:color="auto" w:fill="auto"/>
            <w:noWrap/>
            <w:vAlign w:val="center"/>
            <w:hideMark/>
          </w:tcPr>
          <w:p w14:paraId="739F739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20,473</w:t>
            </w:r>
          </w:p>
        </w:tc>
        <w:tc>
          <w:tcPr>
            <w:tcW w:w="900" w:type="dxa"/>
            <w:tcBorders>
              <w:top w:val="nil"/>
              <w:left w:val="nil"/>
              <w:bottom w:val="single" w:sz="4" w:space="0" w:color="auto"/>
              <w:right w:val="single" w:sz="4" w:space="0" w:color="auto"/>
            </w:tcBorders>
            <w:shd w:val="clear" w:color="auto" w:fill="auto"/>
            <w:noWrap/>
            <w:vAlign w:val="center"/>
            <w:hideMark/>
          </w:tcPr>
          <w:p w14:paraId="47237AD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0,8766</w:t>
            </w:r>
          </w:p>
        </w:tc>
        <w:tc>
          <w:tcPr>
            <w:tcW w:w="1120" w:type="dxa"/>
            <w:tcBorders>
              <w:top w:val="nil"/>
              <w:left w:val="nil"/>
              <w:bottom w:val="single" w:sz="4" w:space="0" w:color="auto"/>
              <w:right w:val="single" w:sz="4" w:space="0" w:color="auto"/>
            </w:tcBorders>
            <w:shd w:val="clear" w:color="auto" w:fill="auto"/>
            <w:noWrap/>
            <w:vAlign w:val="center"/>
            <w:hideMark/>
          </w:tcPr>
          <w:p w14:paraId="372B9F09"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1F80E07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3,8676g</w:t>
            </w:r>
          </w:p>
        </w:tc>
      </w:tr>
      <w:tr w:rsidR="00906483" w:rsidRPr="00906483" w14:paraId="53AF8DDC"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52EEA7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EtOH</w:t>
            </w:r>
          </w:p>
        </w:tc>
        <w:tc>
          <w:tcPr>
            <w:tcW w:w="1060" w:type="dxa"/>
            <w:tcBorders>
              <w:top w:val="nil"/>
              <w:left w:val="nil"/>
              <w:bottom w:val="single" w:sz="4" w:space="0" w:color="auto"/>
              <w:right w:val="single" w:sz="4" w:space="0" w:color="auto"/>
            </w:tcBorders>
            <w:shd w:val="clear" w:color="auto" w:fill="auto"/>
            <w:noWrap/>
            <w:vAlign w:val="center"/>
            <w:hideMark/>
          </w:tcPr>
          <w:p w14:paraId="23E55F8D"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18F5DFE"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6415B4D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FC74E3C"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0C111B22"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7,810</w:t>
            </w:r>
          </w:p>
        </w:tc>
        <w:tc>
          <w:tcPr>
            <w:tcW w:w="1340" w:type="dxa"/>
            <w:tcBorders>
              <w:top w:val="nil"/>
              <w:left w:val="nil"/>
              <w:bottom w:val="single" w:sz="4" w:space="0" w:color="auto"/>
              <w:right w:val="single" w:sz="4" w:space="0" w:color="auto"/>
            </w:tcBorders>
            <w:shd w:val="clear" w:color="auto" w:fill="auto"/>
            <w:noWrap/>
            <w:vAlign w:val="center"/>
            <w:hideMark/>
          </w:tcPr>
          <w:p w14:paraId="074A97D5"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8ml</w:t>
            </w:r>
          </w:p>
        </w:tc>
      </w:tr>
      <w:tr w:rsidR="00906483" w:rsidRPr="00906483" w14:paraId="693DDB2C" w14:textId="77777777" w:rsidTr="00906483">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0E215B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H2O</w:t>
            </w:r>
          </w:p>
        </w:tc>
        <w:tc>
          <w:tcPr>
            <w:tcW w:w="1060" w:type="dxa"/>
            <w:tcBorders>
              <w:top w:val="nil"/>
              <w:left w:val="nil"/>
              <w:bottom w:val="single" w:sz="4" w:space="0" w:color="auto"/>
              <w:right w:val="single" w:sz="4" w:space="0" w:color="auto"/>
            </w:tcBorders>
            <w:shd w:val="clear" w:color="auto" w:fill="auto"/>
            <w:noWrap/>
            <w:vAlign w:val="center"/>
            <w:hideMark/>
          </w:tcPr>
          <w:p w14:paraId="4C6759A1"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3E65B0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73E8704"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24CE60C6"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1C6347E0"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7,810</w:t>
            </w:r>
          </w:p>
        </w:tc>
        <w:tc>
          <w:tcPr>
            <w:tcW w:w="1340" w:type="dxa"/>
            <w:tcBorders>
              <w:top w:val="nil"/>
              <w:left w:val="nil"/>
              <w:bottom w:val="single" w:sz="4" w:space="0" w:color="auto"/>
              <w:right w:val="single" w:sz="4" w:space="0" w:color="auto"/>
            </w:tcBorders>
            <w:shd w:val="clear" w:color="auto" w:fill="auto"/>
            <w:noWrap/>
            <w:vAlign w:val="center"/>
            <w:hideMark/>
          </w:tcPr>
          <w:p w14:paraId="27C91BD7" w14:textId="77777777" w:rsidR="00906483" w:rsidRPr="00906483" w:rsidRDefault="00906483" w:rsidP="00906483">
            <w:pPr>
              <w:spacing w:after="0" w:line="240" w:lineRule="auto"/>
              <w:jc w:val="center"/>
              <w:rPr>
                <w:rFonts w:ascii="Calibri" w:eastAsia="Times New Roman" w:hAnsi="Calibri" w:cs="Calibri"/>
                <w:noProof w:val="0"/>
                <w:color w:val="000000"/>
                <w:lang w:eastAsia="sr-Latn-RS"/>
              </w:rPr>
            </w:pPr>
            <w:r w:rsidRPr="00906483">
              <w:rPr>
                <w:rFonts w:ascii="Calibri" w:eastAsia="Times New Roman" w:hAnsi="Calibri" w:cs="Calibri"/>
                <w:noProof w:val="0"/>
                <w:color w:val="000000"/>
                <w:lang w:eastAsia="sr-Latn-RS"/>
              </w:rPr>
              <w:t>8ml</w:t>
            </w:r>
          </w:p>
        </w:tc>
      </w:tr>
    </w:tbl>
    <w:p w14:paraId="2F9B828B" w14:textId="77777777" w:rsidR="005A56D4" w:rsidRDefault="005A56D4" w:rsidP="0059380E"/>
    <w:p w14:paraId="2CCC32E5" w14:textId="77777777" w:rsidR="00EE4054" w:rsidRDefault="00EE4054" w:rsidP="0059380E">
      <w:r>
        <w:t>U suvom kruškastom balonu od 10ml odmereno je 0,4158g polaznog alkohola, a potom je u atmosferi argona dodato prvo 4,5ml suvog tetrahidrofurana, zatim 1,0734g trifenilfosfina, i na kraju 0,65ml dietil-azodikarboksilata. Reakciona smeša je potom mešana narednih 20h, nakon čega je TLC proverom ustanovljen utrošak polaznog materijala. Reakcija je prekinuta razblaživanjem sa metilen-hloridom, a zatim je reakciona smeša isprana vodom. Iz vodenog sloja je vršena ekstrakcija metilen-hloridom, a potom su spojeni organski slojevi isprani jednom zasićenim vodenim rastvorom amonijum-hlorida, osušeni iznad magnezijum-sulfata i upareni.</w:t>
      </w:r>
    </w:p>
    <w:p w14:paraId="7BEBCEDB" w14:textId="73EFE7B1" w:rsidR="005A56D4" w:rsidRDefault="00EE4054" w:rsidP="0059380E">
      <w:r>
        <w:t>Dobijeni sirovi proizvod u vidu smeše narandžaste uljaste supstance i narandžastih kristala je potom rastvoren u 8ml etanola, a zatim je dodato 8ml vode i 3,8676g</w:t>
      </w:r>
      <w:r w:rsidR="00906483">
        <w:t xml:space="preserve"> 98%</w:t>
      </w:r>
      <w:r>
        <w:t xml:space="preserve"> litijum-hidroksida monohidrata, i reakciona smeša mešana na </w:t>
      </w:r>
      <w:r w:rsidR="00036D72">
        <w:t>oko</w:t>
      </w:r>
      <w:r>
        <w:t xml:space="preserve"> </w:t>
      </w:r>
      <w:r w:rsidR="00036D72">
        <w:t>81-</w:t>
      </w:r>
      <w:r>
        <w:t>85°C narednih 20h. Potom je TLC hromatografijom utvrđen kraj reakcije, pa je reakciona smeša razblažena hloroformom, isprana vodom, iz vodenog sloja vršena ekstrakcija hloroformom, spojeni organski slojevi isprani zasićenim vodenim rastvorom natrijum-hlorida, osušeni iznad magnezijum-sulfata i upareni. Dobijen</w:t>
      </w:r>
      <w:r w:rsidR="00036D72">
        <w:t>i</w:t>
      </w:r>
      <w:r>
        <w:t xml:space="preserve"> </w:t>
      </w:r>
      <w:r w:rsidR="00036D72">
        <w:t>sirovi</w:t>
      </w:r>
      <w:r>
        <w:t xml:space="preserve"> proizvod u vidu bele čvrste supstance je</w:t>
      </w:r>
      <w:r w:rsidR="00036D72">
        <w:t xml:space="preserve"> zatim</w:t>
      </w:r>
      <w:r>
        <w:t xml:space="preserve"> prečišćen Dry-Flash hromatografijom (SiO2, PhH:EtOH 4:1), čime je dobijeno 0,</w:t>
      </w:r>
      <w:r w:rsidR="00036D72">
        <w:t>1742</w:t>
      </w:r>
      <w:r>
        <w:t>g (</w:t>
      </w:r>
      <w:r w:rsidR="00036D72">
        <w:t>62</w:t>
      </w:r>
      <w:r>
        <w:t xml:space="preserve">%) željenog proizvoda u vidu </w:t>
      </w:r>
      <w:r w:rsidR="00036D72">
        <w:t>žućkaste</w:t>
      </w:r>
      <w:r>
        <w:t xml:space="preserve"> uljaste supstance.</w:t>
      </w:r>
    </w:p>
    <w:p w14:paraId="206BA8E3" w14:textId="5D3AD3B8" w:rsidR="005A56D4" w:rsidRDefault="005A56D4">
      <w:r>
        <w:br w:type="page"/>
      </w:r>
    </w:p>
    <w:p w14:paraId="34D93015" w14:textId="5810F65D" w:rsidR="005A56D4" w:rsidRDefault="00A75768" w:rsidP="00D777E8">
      <w:pPr>
        <w:pStyle w:val="Heading2"/>
      </w:pPr>
      <w:r>
        <w:lastRenderedPageBreak/>
        <w:t>Eksperiment Ak (24.12.2021.)</w:t>
      </w:r>
    </w:p>
    <w:p w14:paraId="7295D180" w14:textId="77777777" w:rsidR="00490800" w:rsidRDefault="00490800" w:rsidP="00490800">
      <w:r>
        <w:t>Literatura:</w:t>
      </w:r>
    </w:p>
    <w:p w14:paraId="1DC842FA" w14:textId="06E4A80D" w:rsidR="001215F1" w:rsidRDefault="00490800" w:rsidP="001215F1">
      <w:r>
        <w:t>•</w:t>
      </w:r>
      <w:r>
        <w:tab/>
        <w:t>RSC Advances, 4(96), 53722–53724. doi:10.1039/c4ra11978a</w:t>
      </w:r>
    </w:p>
    <w:p w14:paraId="5C78BBA8" w14:textId="6B47ECC0" w:rsidR="008C7573" w:rsidRDefault="008C7573" w:rsidP="008C7573">
      <w:pPr>
        <w:jc w:val="center"/>
      </w:pPr>
      <w:r>
        <w:object w:dxaOrig="7469" w:dyaOrig="1999" w14:anchorId="0200945A">
          <v:shape id="_x0000_i1057" type="#_x0000_t75" style="width:314.4pt;height:83.4pt" o:ole="">
            <v:imagedata r:id="rId62" o:title=""/>
          </v:shape>
          <o:OLEObject Type="Embed" ProgID="ChemDraw.Document.6.0" ShapeID="_x0000_i1057" DrawAspect="Content" ObjectID="_1761429760" r:id="rId63"/>
        </w:object>
      </w:r>
    </w:p>
    <w:p w14:paraId="612921BF" w14:textId="77777777" w:rsidR="008C7573" w:rsidRPr="001215F1" w:rsidRDefault="008C7573" w:rsidP="001215F1"/>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D30799" w:rsidRPr="00D30799" w14:paraId="1A9FDB1D" w14:textId="77777777" w:rsidTr="004800D8">
        <w:trPr>
          <w:trHeight w:val="288"/>
          <w:jc w:val="center"/>
        </w:trPr>
        <w:tc>
          <w:tcPr>
            <w:tcW w:w="2000" w:type="dxa"/>
            <w:tcBorders>
              <w:top w:val="nil"/>
              <w:left w:val="nil"/>
              <w:bottom w:val="nil"/>
              <w:right w:val="nil"/>
            </w:tcBorders>
            <w:shd w:val="clear" w:color="auto" w:fill="auto"/>
            <w:noWrap/>
            <w:vAlign w:val="bottom"/>
            <w:hideMark/>
          </w:tcPr>
          <w:p w14:paraId="28C89B07" w14:textId="77777777" w:rsidR="00D30799" w:rsidRPr="00D30799" w:rsidRDefault="00D30799" w:rsidP="004800D8">
            <w:pPr>
              <w:spacing w:after="0" w:line="240" w:lineRule="auto"/>
              <w:jc w:val="center"/>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03396"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3F7C561"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135BE372"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73151A6"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4A1620D9"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DF712FA"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Odmereno:</w:t>
            </w:r>
          </w:p>
        </w:tc>
      </w:tr>
      <w:tr w:rsidR="00D30799" w:rsidRPr="00D30799" w14:paraId="17B99B5C" w14:textId="77777777" w:rsidTr="004800D8">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5964B" w14:textId="77777777" w:rsidR="00D30799" w:rsidRPr="00D30799" w:rsidRDefault="00D30799" w:rsidP="004800D8">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Aminoalkohol</w:t>
            </w:r>
          </w:p>
        </w:tc>
        <w:tc>
          <w:tcPr>
            <w:tcW w:w="1060" w:type="dxa"/>
            <w:tcBorders>
              <w:top w:val="nil"/>
              <w:left w:val="nil"/>
              <w:bottom w:val="single" w:sz="4" w:space="0" w:color="auto"/>
              <w:right w:val="single" w:sz="4" w:space="0" w:color="auto"/>
            </w:tcBorders>
            <w:shd w:val="clear" w:color="auto" w:fill="auto"/>
            <w:noWrap/>
            <w:vAlign w:val="center"/>
            <w:hideMark/>
          </w:tcPr>
          <w:p w14:paraId="48837BE9"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275,35</w:t>
            </w:r>
          </w:p>
        </w:tc>
        <w:tc>
          <w:tcPr>
            <w:tcW w:w="720" w:type="dxa"/>
            <w:tcBorders>
              <w:top w:val="nil"/>
              <w:left w:val="nil"/>
              <w:bottom w:val="single" w:sz="4" w:space="0" w:color="auto"/>
              <w:right w:val="single" w:sz="4" w:space="0" w:color="auto"/>
            </w:tcBorders>
            <w:shd w:val="clear" w:color="auto" w:fill="auto"/>
            <w:noWrap/>
            <w:vAlign w:val="center"/>
            <w:hideMark/>
          </w:tcPr>
          <w:p w14:paraId="77356A1E"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5734E959"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0,104</w:t>
            </w:r>
          </w:p>
        </w:tc>
        <w:tc>
          <w:tcPr>
            <w:tcW w:w="900" w:type="dxa"/>
            <w:tcBorders>
              <w:top w:val="nil"/>
              <w:left w:val="nil"/>
              <w:bottom w:val="single" w:sz="4" w:space="0" w:color="auto"/>
              <w:right w:val="single" w:sz="4" w:space="0" w:color="auto"/>
            </w:tcBorders>
            <w:shd w:val="clear" w:color="auto" w:fill="auto"/>
            <w:noWrap/>
            <w:vAlign w:val="center"/>
            <w:hideMark/>
          </w:tcPr>
          <w:p w14:paraId="23E8DD44"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0,0286</w:t>
            </w:r>
          </w:p>
        </w:tc>
        <w:tc>
          <w:tcPr>
            <w:tcW w:w="1120" w:type="dxa"/>
            <w:tcBorders>
              <w:top w:val="nil"/>
              <w:left w:val="nil"/>
              <w:bottom w:val="single" w:sz="4" w:space="0" w:color="auto"/>
              <w:right w:val="single" w:sz="4" w:space="0" w:color="auto"/>
            </w:tcBorders>
            <w:shd w:val="clear" w:color="auto" w:fill="auto"/>
            <w:noWrap/>
            <w:vAlign w:val="center"/>
            <w:hideMark/>
          </w:tcPr>
          <w:p w14:paraId="377D3CB1"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A8E149C"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0,0286g</w:t>
            </w:r>
          </w:p>
        </w:tc>
      </w:tr>
      <w:tr w:rsidR="00D30799" w:rsidRPr="00D30799" w14:paraId="46F8DF04"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689E779" w14:textId="77777777" w:rsidR="00D30799" w:rsidRPr="00D30799" w:rsidRDefault="00D30799" w:rsidP="004800D8">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10% Pd/C</w:t>
            </w:r>
          </w:p>
        </w:tc>
        <w:tc>
          <w:tcPr>
            <w:tcW w:w="1060" w:type="dxa"/>
            <w:tcBorders>
              <w:top w:val="nil"/>
              <w:left w:val="nil"/>
              <w:bottom w:val="single" w:sz="4" w:space="0" w:color="auto"/>
              <w:right w:val="single" w:sz="4" w:space="0" w:color="auto"/>
            </w:tcBorders>
            <w:shd w:val="clear" w:color="auto" w:fill="auto"/>
            <w:noWrap/>
            <w:vAlign w:val="center"/>
            <w:hideMark/>
          </w:tcPr>
          <w:p w14:paraId="3381D8A3"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106,42</w:t>
            </w:r>
          </w:p>
        </w:tc>
        <w:tc>
          <w:tcPr>
            <w:tcW w:w="720" w:type="dxa"/>
            <w:tcBorders>
              <w:top w:val="nil"/>
              <w:left w:val="nil"/>
              <w:bottom w:val="single" w:sz="4" w:space="0" w:color="auto"/>
              <w:right w:val="single" w:sz="4" w:space="0" w:color="auto"/>
            </w:tcBorders>
            <w:shd w:val="clear" w:color="auto" w:fill="auto"/>
            <w:noWrap/>
            <w:vAlign w:val="center"/>
            <w:hideMark/>
          </w:tcPr>
          <w:p w14:paraId="1760AA3A"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1,33</w:t>
            </w:r>
          </w:p>
        </w:tc>
        <w:tc>
          <w:tcPr>
            <w:tcW w:w="940" w:type="dxa"/>
            <w:tcBorders>
              <w:top w:val="nil"/>
              <w:left w:val="nil"/>
              <w:bottom w:val="single" w:sz="4" w:space="0" w:color="auto"/>
              <w:right w:val="single" w:sz="4" w:space="0" w:color="auto"/>
            </w:tcBorders>
            <w:shd w:val="clear" w:color="auto" w:fill="auto"/>
            <w:noWrap/>
            <w:vAlign w:val="center"/>
            <w:hideMark/>
          </w:tcPr>
          <w:p w14:paraId="726F31B5"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0,138</w:t>
            </w:r>
          </w:p>
        </w:tc>
        <w:tc>
          <w:tcPr>
            <w:tcW w:w="900" w:type="dxa"/>
            <w:tcBorders>
              <w:top w:val="nil"/>
              <w:left w:val="nil"/>
              <w:bottom w:val="single" w:sz="4" w:space="0" w:color="auto"/>
              <w:right w:val="single" w:sz="4" w:space="0" w:color="auto"/>
            </w:tcBorders>
            <w:shd w:val="clear" w:color="auto" w:fill="auto"/>
            <w:noWrap/>
            <w:vAlign w:val="center"/>
            <w:hideMark/>
          </w:tcPr>
          <w:p w14:paraId="2ED2E743"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0,0147</w:t>
            </w:r>
          </w:p>
        </w:tc>
        <w:tc>
          <w:tcPr>
            <w:tcW w:w="1120" w:type="dxa"/>
            <w:tcBorders>
              <w:top w:val="nil"/>
              <w:left w:val="nil"/>
              <w:bottom w:val="single" w:sz="4" w:space="0" w:color="auto"/>
              <w:right w:val="single" w:sz="4" w:space="0" w:color="auto"/>
            </w:tcBorders>
            <w:shd w:val="clear" w:color="auto" w:fill="auto"/>
            <w:noWrap/>
            <w:vAlign w:val="center"/>
            <w:hideMark/>
          </w:tcPr>
          <w:p w14:paraId="6BFECE94"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2947EA6B"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0,0158g</w:t>
            </w:r>
          </w:p>
        </w:tc>
      </w:tr>
      <w:tr w:rsidR="00D30799" w:rsidRPr="00D30799" w14:paraId="633DF240"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490759E" w14:textId="77777777" w:rsidR="00D30799" w:rsidRPr="00D30799" w:rsidRDefault="00D30799" w:rsidP="004800D8">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Etanol</w:t>
            </w:r>
          </w:p>
        </w:tc>
        <w:tc>
          <w:tcPr>
            <w:tcW w:w="1060" w:type="dxa"/>
            <w:tcBorders>
              <w:top w:val="nil"/>
              <w:left w:val="nil"/>
              <w:bottom w:val="single" w:sz="4" w:space="0" w:color="auto"/>
              <w:right w:val="single" w:sz="4" w:space="0" w:color="auto"/>
            </w:tcBorders>
            <w:shd w:val="clear" w:color="auto" w:fill="auto"/>
            <w:noWrap/>
            <w:vAlign w:val="center"/>
            <w:hideMark/>
          </w:tcPr>
          <w:p w14:paraId="44FD0E15"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3B1213BF"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3F8C513E"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05157C9C"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245A3248"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5,603</w:t>
            </w:r>
          </w:p>
        </w:tc>
        <w:tc>
          <w:tcPr>
            <w:tcW w:w="1340" w:type="dxa"/>
            <w:tcBorders>
              <w:top w:val="nil"/>
              <w:left w:val="nil"/>
              <w:bottom w:val="single" w:sz="4" w:space="0" w:color="auto"/>
              <w:right w:val="single" w:sz="4" w:space="0" w:color="auto"/>
            </w:tcBorders>
            <w:shd w:val="clear" w:color="auto" w:fill="auto"/>
            <w:noWrap/>
            <w:vAlign w:val="center"/>
            <w:hideMark/>
          </w:tcPr>
          <w:p w14:paraId="3347C42E"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5,6ml</w:t>
            </w:r>
          </w:p>
        </w:tc>
      </w:tr>
      <w:tr w:rsidR="00D30799" w:rsidRPr="00D30799" w14:paraId="2138AFE9" w14:textId="77777777" w:rsidTr="004800D8">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A835D69" w14:textId="77777777" w:rsidR="00D30799" w:rsidRPr="00D30799" w:rsidRDefault="00D30799" w:rsidP="004800D8">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HCl 2M</w:t>
            </w:r>
          </w:p>
        </w:tc>
        <w:tc>
          <w:tcPr>
            <w:tcW w:w="1060" w:type="dxa"/>
            <w:tcBorders>
              <w:top w:val="nil"/>
              <w:left w:val="nil"/>
              <w:bottom w:val="single" w:sz="4" w:space="0" w:color="auto"/>
              <w:right w:val="single" w:sz="4" w:space="0" w:color="auto"/>
            </w:tcBorders>
            <w:shd w:val="clear" w:color="auto" w:fill="auto"/>
            <w:noWrap/>
            <w:vAlign w:val="center"/>
            <w:hideMark/>
          </w:tcPr>
          <w:p w14:paraId="7CA36F04"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4E6DF8C"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81AB156"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431201EA"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24E04766"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2,410</w:t>
            </w:r>
          </w:p>
        </w:tc>
        <w:tc>
          <w:tcPr>
            <w:tcW w:w="1340" w:type="dxa"/>
            <w:tcBorders>
              <w:top w:val="nil"/>
              <w:left w:val="nil"/>
              <w:bottom w:val="single" w:sz="4" w:space="0" w:color="auto"/>
              <w:right w:val="single" w:sz="4" w:space="0" w:color="auto"/>
            </w:tcBorders>
            <w:shd w:val="clear" w:color="auto" w:fill="auto"/>
            <w:noWrap/>
            <w:vAlign w:val="center"/>
            <w:hideMark/>
          </w:tcPr>
          <w:p w14:paraId="4B1FE248" w14:textId="77777777" w:rsidR="00D30799" w:rsidRPr="00D30799" w:rsidRDefault="00D30799" w:rsidP="00D30799">
            <w:pPr>
              <w:spacing w:after="0" w:line="240" w:lineRule="auto"/>
              <w:jc w:val="center"/>
              <w:rPr>
                <w:rFonts w:ascii="Calibri" w:eastAsia="Times New Roman" w:hAnsi="Calibri" w:cs="Calibri"/>
                <w:noProof w:val="0"/>
                <w:color w:val="000000"/>
                <w:lang w:eastAsia="sr-Latn-RS"/>
              </w:rPr>
            </w:pPr>
            <w:r w:rsidRPr="00D30799">
              <w:rPr>
                <w:rFonts w:ascii="Calibri" w:eastAsia="Times New Roman" w:hAnsi="Calibri" w:cs="Calibri"/>
                <w:noProof w:val="0"/>
                <w:color w:val="000000"/>
                <w:lang w:eastAsia="sr-Latn-RS"/>
              </w:rPr>
              <w:t>2,4ml</w:t>
            </w:r>
          </w:p>
        </w:tc>
      </w:tr>
    </w:tbl>
    <w:p w14:paraId="195796E1" w14:textId="7FE89D52" w:rsidR="00A75768" w:rsidRDefault="00A75768" w:rsidP="0059380E"/>
    <w:p w14:paraId="5FDDE336" w14:textId="0DCCD90B" w:rsidR="00D30799" w:rsidRDefault="00417A71" w:rsidP="0059380E">
      <w:r>
        <w:t>S</w:t>
      </w:r>
      <w:r w:rsidR="00B6531C">
        <w:t>uspenzija 0,0286g polaznog amino-alkohola</w:t>
      </w:r>
      <w:r w:rsidR="00D30799">
        <w:t xml:space="preserve"> i 0,0158g 10% paladijuma na uglju u 5,6ml etanola mešana je pri pritisku vodonika od 4bar u toku 5min, a potom je dodato 2,4ml 2M hlorovodonične kiseline i reakciona smeša mešana pri istom pritisku vodonika narednih 6h. Reakciona smeša je potom profiltrirana kroz crvena traka filter papir, uparena i prečišćena na DOWEX kiselom izmenjivačkom smolom. Dobijen</w:t>
      </w:r>
      <w:r w:rsidR="008E64DC">
        <w:t>o je 0,0125g (69%) željenog proizvoda u vidu blago žućkaste kristalne supstance za koju je NMR spektroskopijom potvrđeno da predstavlja željeni proizvod.</w:t>
      </w:r>
    </w:p>
    <w:p w14:paraId="7D35646C" w14:textId="182AFEE7" w:rsidR="00B6531C" w:rsidRDefault="00AE07F9" w:rsidP="0059380E">
      <w:r>
        <w:t xml:space="preserve">Oznaka NMR spektra: </w:t>
      </w:r>
      <w:r w:rsidRPr="00AE07F9">
        <w:t>MPPR091Ak_8526_20211227_01</w:t>
      </w:r>
      <w:r>
        <w:t xml:space="preserve"> (</w:t>
      </w:r>
      <w:r w:rsidRPr="00AE07F9">
        <w:rPr>
          <w:vertAlign w:val="superscript"/>
        </w:rPr>
        <w:t>1</w:t>
      </w:r>
      <w:r>
        <w:t xml:space="preserve">H, </w:t>
      </w:r>
      <w:r w:rsidRPr="00AE07F9">
        <w:rPr>
          <w:vertAlign w:val="superscript"/>
        </w:rPr>
        <w:t>13</w:t>
      </w:r>
      <w:r>
        <w:t>C</w:t>
      </w:r>
      <w:r w:rsidR="009C5B4F">
        <w:t>, D</w:t>
      </w:r>
      <w:r w:rsidR="009C5B4F" w:rsidRPr="009C5B4F">
        <w:rPr>
          <w:vertAlign w:val="subscript"/>
        </w:rPr>
        <w:t>2</w:t>
      </w:r>
      <w:r w:rsidR="009C5B4F">
        <w:t>O</w:t>
      </w:r>
      <w:r>
        <w:t>)</w:t>
      </w:r>
    </w:p>
    <w:p w14:paraId="1C6074D1" w14:textId="3B6E4367" w:rsidR="00B6531C" w:rsidRDefault="00B6531C" w:rsidP="0059380E"/>
    <w:p w14:paraId="101C9938" w14:textId="342EA1CE" w:rsidR="00B6531C" w:rsidRDefault="00B6531C">
      <w:r>
        <w:br w:type="page"/>
      </w:r>
    </w:p>
    <w:p w14:paraId="7C0238F8" w14:textId="21EC079E" w:rsidR="00B6531C" w:rsidRDefault="00B6531C" w:rsidP="00C735A9">
      <w:pPr>
        <w:pStyle w:val="Heading2"/>
      </w:pPr>
      <w:r>
        <w:lastRenderedPageBreak/>
        <w:t>Eksperiment 91Al (28.12.2021.)</w:t>
      </w:r>
    </w:p>
    <w:p w14:paraId="3FF659F5" w14:textId="77777777" w:rsidR="001217DF" w:rsidRDefault="001217DF" w:rsidP="001217DF">
      <w:r>
        <w:t>Literatura:</w:t>
      </w:r>
    </w:p>
    <w:p w14:paraId="394E7F4B" w14:textId="68E5DC1A" w:rsidR="001217DF" w:rsidRPr="001217DF" w:rsidRDefault="001217DF" w:rsidP="001217DF">
      <w:r>
        <w:t>•</w:t>
      </w:r>
      <w:r>
        <w:tab/>
        <w:t>RSC Advances, 4(96), 53722–53724. doi:10.1039/c4ra11978a</w:t>
      </w:r>
    </w:p>
    <w:p w14:paraId="106A842E" w14:textId="4E1BF753" w:rsidR="00F5145E" w:rsidRPr="00F5145E" w:rsidRDefault="008C7573" w:rsidP="008C7573">
      <w:pPr>
        <w:jc w:val="center"/>
      </w:pPr>
      <w:r>
        <w:object w:dxaOrig="7469" w:dyaOrig="1999" w14:anchorId="4F7ECA19">
          <v:shape id="_x0000_i1058" type="#_x0000_t75" style="width:314.4pt;height:83.4pt" o:ole="">
            <v:imagedata r:id="rId62" o:title=""/>
          </v:shape>
          <o:OLEObject Type="Embed" ProgID="ChemDraw.Document.6.0" ShapeID="_x0000_i1058" DrawAspect="Content" ObjectID="_1761429761" r:id="rId64"/>
        </w:object>
      </w:r>
    </w:p>
    <w:p w14:paraId="33A5B8DF" w14:textId="0B39ACC9" w:rsidR="00D53459" w:rsidRDefault="00D53459" w:rsidP="00F5145E">
      <w:pPr>
        <w:jc w:val="center"/>
      </w:pPr>
    </w:p>
    <w:tbl>
      <w:tblPr>
        <w:tblW w:w="8080" w:type="dxa"/>
        <w:jc w:val="center"/>
        <w:tblLook w:val="04A0" w:firstRow="1" w:lastRow="0" w:firstColumn="1" w:lastColumn="0" w:noHBand="0" w:noVBand="1"/>
      </w:tblPr>
      <w:tblGrid>
        <w:gridCol w:w="2000"/>
        <w:gridCol w:w="1060"/>
        <w:gridCol w:w="720"/>
        <w:gridCol w:w="940"/>
        <w:gridCol w:w="900"/>
        <w:gridCol w:w="1120"/>
        <w:gridCol w:w="1340"/>
      </w:tblGrid>
      <w:tr w:rsidR="00D53459" w:rsidRPr="00D53459" w14:paraId="517D3A57" w14:textId="77777777" w:rsidTr="00412EFD">
        <w:trPr>
          <w:trHeight w:val="288"/>
          <w:jc w:val="center"/>
        </w:trPr>
        <w:tc>
          <w:tcPr>
            <w:tcW w:w="2000" w:type="dxa"/>
            <w:tcBorders>
              <w:top w:val="nil"/>
              <w:left w:val="nil"/>
              <w:bottom w:val="nil"/>
              <w:right w:val="nil"/>
            </w:tcBorders>
            <w:shd w:val="clear" w:color="auto" w:fill="auto"/>
            <w:noWrap/>
            <w:vAlign w:val="bottom"/>
            <w:hideMark/>
          </w:tcPr>
          <w:p w14:paraId="53C792F9" w14:textId="77777777" w:rsidR="00D53459" w:rsidRPr="00D53459" w:rsidRDefault="00D53459" w:rsidP="00D53459">
            <w:pPr>
              <w:spacing w:after="0" w:line="240" w:lineRule="auto"/>
              <w:rPr>
                <w:rFonts w:ascii="Times New Roman" w:eastAsia="Times New Roman" w:hAnsi="Times New Roman" w:cs="Times New Roman"/>
                <w:noProof w:val="0"/>
                <w:sz w:val="24"/>
                <w:szCs w:val="24"/>
                <w:lang w:eastAsia="sr-Latn-RS"/>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E2F94"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A54016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3C7A970"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DBBE476"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4C38543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8048C0B"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Odmereno:</w:t>
            </w:r>
          </w:p>
        </w:tc>
      </w:tr>
      <w:tr w:rsidR="00D53459" w:rsidRPr="00D53459" w14:paraId="2ED54046" w14:textId="77777777" w:rsidTr="00412EFD">
        <w:trPr>
          <w:trHeight w:val="288"/>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40C39"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Aminoalkohol</w:t>
            </w:r>
          </w:p>
        </w:tc>
        <w:tc>
          <w:tcPr>
            <w:tcW w:w="1060" w:type="dxa"/>
            <w:tcBorders>
              <w:top w:val="nil"/>
              <w:left w:val="nil"/>
              <w:bottom w:val="single" w:sz="4" w:space="0" w:color="auto"/>
              <w:right w:val="single" w:sz="4" w:space="0" w:color="auto"/>
            </w:tcBorders>
            <w:shd w:val="clear" w:color="auto" w:fill="auto"/>
            <w:noWrap/>
            <w:vAlign w:val="center"/>
            <w:hideMark/>
          </w:tcPr>
          <w:p w14:paraId="03C5C0C6"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275,35</w:t>
            </w:r>
          </w:p>
        </w:tc>
        <w:tc>
          <w:tcPr>
            <w:tcW w:w="720" w:type="dxa"/>
            <w:tcBorders>
              <w:top w:val="nil"/>
              <w:left w:val="nil"/>
              <w:bottom w:val="single" w:sz="4" w:space="0" w:color="auto"/>
              <w:right w:val="single" w:sz="4" w:space="0" w:color="auto"/>
            </w:tcBorders>
            <w:shd w:val="clear" w:color="auto" w:fill="auto"/>
            <w:noWrap/>
            <w:vAlign w:val="center"/>
            <w:hideMark/>
          </w:tcPr>
          <w:p w14:paraId="54812C24"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1,00</w:t>
            </w:r>
          </w:p>
        </w:tc>
        <w:tc>
          <w:tcPr>
            <w:tcW w:w="940" w:type="dxa"/>
            <w:tcBorders>
              <w:top w:val="nil"/>
              <w:left w:val="nil"/>
              <w:bottom w:val="single" w:sz="4" w:space="0" w:color="auto"/>
              <w:right w:val="single" w:sz="4" w:space="0" w:color="auto"/>
            </w:tcBorders>
            <w:shd w:val="clear" w:color="auto" w:fill="auto"/>
            <w:noWrap/>
            <w:vAlign w:val="center"/>
            <w:hideMark/>
          </w:tcPr>
          <w:p w14:paraId="7A875477"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0,213</w:t>
            </w:r>
          </w:p>
        </w:tc>
        <w:tc>
          <w:tcPr>
            <w:tcW w:w="900" w:type="dxa"/>
            <w:tcBorders>
              <w:top w:val="nil"/>
              <w:left w:val="nil"/>
              <w:bottom w:val="single" w:sz="4" w:space="0" w:color="auto"/>
              <w:right w:val="single" w:sz="4" w:space="0" w:color="auto"/>
            </w:tcBorders>
            <w:shd w:val="clear" w:color="auto" w:fill="auto"/>
            <w:noWrap/>
            <w:vAlign w:val="center"/>
            <w:hideMark/>
          </w:tcPr>
          <w:p w14:paraId="34C04EF2"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0,0586</w:t>
            </w:r>
          </w:p>
        </w:tc>
        <w:tc>
          <w:tcPr>
            <w:tcW w:w="1120" w:type="dxa"/>
            <w:tcBorders>
              <w:top w:val="nil"/>
              <w:left w:val="nil"/>
              <w:bottom w:val="single" w:sz="4" w:space="0" w:color="auto"/>
              <w:right w:val="single" w:sz="4" w:space="0" w:color="auto"/>
            </w:tcBorders>
            <w:shd w:val="clear" w:color="auto" w:fill="auto"/>
            <w:noWrap/>
            <w:vAlign w:val="center"/>
            <w:hideMark/>
          </w:tcPr>
          <w:p w14:paraId="50A15B2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5933AF34"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0,0586g</w:t>
            </w:r>
          </w:p>
        </w:tc>
      </w:tr>
      <w:tr w:rsidR="00D53459" w:rsidRPr="00D53459" w14:paraId="191CA814" w14:textId="77777777" w:rsidTr="00412EFD">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60F83D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10% Pd/C</w:t>
            </w:r>
          </w:p>
        </w:tc>
        <w:tc>
          <w:tcPr>
            <w:tcW w:w="1060" w:type="dxa"/>
            <w:tcBorders>
              <w:top w:val="nil"/>
              <w:left w:val="nil"/>
              <w:bottom w:val="single" w:sz="4" w:space="0" w:color="auto"/>
              <w:right w:val="single" w:sz="4" w:space="0" w:color="auto"/>
            </w:tcBorders>
            <w:shd w:val="clear" w:color="auto" w:fill="auto"/>
            <w:noWrap/>
            <w:vAlign w:val="center"/>
            <w:hideMark/>
          </w:tcPr>
          <w:p w14:paraId="5C42853B"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106,42</w:t>
            </w:r>
          </w:p>
        </w:tc>
        <w:tc>
          <w:tcPr>
            <w:tcW w:w="720" w:type="dxa"/>
            <w:tcBorders>
              <w:top w:val="nil"/>
              <w:left w:val="nil"/>
              <w:bottom w:val="single" w:sz="4" w:space="0" w:color="auto"/>
              <w:right w:val="single" w:sz="4" w:space="0" w:color="auto"/>
            </w:tcBorders>
            <w:shd w:val="clear" w:color="auto" w:fill="auto"/>
            <w:noWrap/>
            <w:vAlign w:val="center"/>
            <w:hideMark/>
          </w:tcPr>
          <w:p w14:paraId="7EFE215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1,33</w:t>
            </w:r>
          </w:p>
        </w:tc>
        <w:tc>
          <w:tcPr>
            <w:tcW w:w="940" w:type="dxa"/>
            <w:tcBorders>
              <w:top w:val="nil"/>
              <w:left w:val="nil"/>
              <w:bottom w:val="single" w:sz="4" w:space="0" w:color="auto"/>
              <w:right w:val="single" w:sz="4" w:space="0" w:color="auto"/>
            </w:tcBorders>
            <w:shd w:val="clear" w:color="auto" w:fill="auto"/>
            <w:noWrap/>
            <w:vAlign w:val="center"/>
            <w:hideMark/>
          </w:tcPr>
          <w:p w14:paraId="7652F36E"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0,282</w:t>
            </w:r>
          </w:p>
        </w:tc>
        <w:tc>
          <w:tcPr>
            <w:tcW w:w="900" w:type="dxa"/>
            <w:tcBorders>
              <w:top w:val="nil"/>
              <w:left w:val="nil"/>
              <w:bottom w:val="single" w:sz="4" w:space="0" w:color="auto"/>
              <w:right w:val="single" w:sz="4" w:space="0" w:color="auto"/>
            </w:tcBorders>
            <w:shd w:val="clear" w:color="auto" w:fill="auto"/>
            <w:noWrap/>
            <w:vAlign w:val="center"/>
            <w:hideMark/>
          </w:tcPr>
          <w:p w14:paraId="6751AC88"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0,0300</w:t>
            </w:r>
          </w:p>
        </w:tc>
        <w:tc>
          <w:tcPr>
            <w:tcW w:w="1120" w:type="dxa"/>
            <w:tcBorders>
              <w:top w:val="nil"/>
              <w:left w:val="nil"/>
              <w:bottom w:val="single" w:sz="4" w:space="0" w:color="auto"/>
              <w:right w:val="single" w:sz="4" w:space="0" w:color="auto"/>
            </w:tcBorders>
            <w:shd w:val="clear" w:color="auto" w:fill="auto"/>
            <w:noWrap/>
            <w:vAlign w:val="center"/>
            <w:hideMark/>
          </w:tcPr>
          <w:p w14:paraId="4354DB10"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1340" w:type="dxa"/>
            <w:tcBorders>
              <w:top w:val="nil"/>
              <w:left w:val="nil"/>
              <w:bottom w:val="single" w:sz="4" w:space="0" w:color="auto"/>
              <w:right w:val="single" w:sz="4" w:space="0" w:color="auto"/>
            </w:tcBorders>
            <w:shd w:val="clear" w:color="auto" w:fill="auto"/>
            <w:noWrap/>
            <w:vAlign w:val="center"/>
            <w:hideMark/>
          </w:tcPr>
          <w:p w14:paraId="2964BFBE"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0,0345g</w:t>
            </w:r>
          </w:p>
        </w:tc>
      </w:tr>
      <w:tr w:rsidR="00D53459" w:rsidRPr="00D53459" w14:paraId="3BA28BE3" w14:textId="77777777" w:rsidTr="00412EFD">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B68C8C0"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Etanol</w:t>
            </w:r>
          </w:p>
        </w:tc>
        <w:tc>
          <w:tcPr>
            <w:tcW w:w="1060" w:type="dxa"/>
            <w:tcBorders>
              <w:top w:val="nil"/>
              <w:left w:val="nil"/>
              <w:bottom w:val="single" w:sz="4" w:space="0" w:color="auto"/>
              <w:right w:val="single" w:sz="4" w:space="0" w:color="auto"/>
            </w:tcBorders>
            <w:shd w:val="clear" w:color="auto" w:fill="auto"/>
            <w:noWrap/>
            <w:vAlign w:val="center"/>
            <w:hideMark/>
          </w:tcPr>
          <w:p w14:paraId="7DEA6482"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241ECBAF"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4C78C72C"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507DD194"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05DDF881"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11,480</w:t>
            </w:r>
          </w:p>
        </w:tc>
        <w:tc>
          <w:tcPr>
            <w:tcW w:w="1340" w:type="dxa"/>
            <w:tcBorders>
              <w:top w:val="nil"/>
              <w:left w:val="nil"/>
              <w:bottom w:val="single" w:sz="4" w:space="0" w:color="auto"/>
              <w:right w:val="single" w:sz="4" w:space="0" w:color="auto"/>
            </w:tcBorders>
            <w:shd w:val="clear" w:color="auto" w:fill="auto"/>
            <w:noWrap/>
            <w:vAlign w:val="center"/>
            <w:hideMark/>
          </w:tcPr>
          <w:p w14:paraId="2F932942"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12ml</w:t>
            </w:r>
          </w:p>
        </w:tc>
      </w:tr>
      <w:tr w:rsidR="00D53459" w:rsidRPr="00D53459" w14:paraId="0093827A" w14:textId="77777777" w:rsidTr="00412EFD">
        <w:trPr>
          <w:trHeight w:val="288"/>
          <w:jc w:val="center"/>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5DD652B"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HCl 2M</w:t>
            </w:r>
          </w:p>
        </w:tc>
        <w:tc>
          <w:tcPr>
            <w:tcW w:w="1060" w:type="dxa"/>
            <w:tcBorders>
              <w:top w:val="nil"/>
              <w:left w:val="nil"/>
              <w:bottom w:val="single" w:sz="4" w:space="0" w:color="auto"/>
              <w:right w:val="single" w:sz="4" w:space="0" w:color="auto"/>
            </w:tcBorders>
            <w:shd w:val="clear" w:color="auto" w:fill="auto"/>
            <w:noWrap/>
            <w:vAlign w:val="center"/>
            <w:hideMark/>
          </w:tcPr>
          <w:p w14:paraId="797F1D6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720" w:type="dxa"/>
            <w:tcBorders>
              <w:top w:val="nil"/>
              <w:left w:val="nil"/>
              <w:bottom w:val="single" w:sz="4" w:space="0" w:color="auto"/>
              <w:right w:val="single" w:sz="4" w:space="0" w:color="auto"/>
            </w:tcBorders>
            <w:shd w:val="clear" w:color="auto" w:fill="auto"/>
            <w:noWrap/>
            <w:vAlign w:val="center"/>
            <w:hideMark/>
          </w:tcPr>
          <w:p w14:paraId="1C98D3A3"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940" w:type="dxa"/>
            <w:tcBorders>
              <w:top w:val="nil"/>
              <w:left w:val="nil"/>
              <w:bottom w:val="single" w:sz="4" w:space="0" w:color="auto"/>
              <w:right w:val="single" w:sz="4" w:space="0" w:color="auto"/>
            </w:tcBorders>
            <w:shd w:val="clear" w:color="auto" w:fill="auto"/>
            <w:noWrap/>
            <w:vAlign w:val="center"/>
            <w:hideMark/>
          </w:tcPr>
          <w:p w14:paraId="2DFBE391"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900" w:type="dxa"/>
            <w:tcBorders>
              <w:top w:val="nil"/>
              <w:left w:val="nil"/>
              <w:bottom w:val="single" w:sz="4" w:space="0" w:color="auto"/>
              <w:right w:val="single" w:sz="4" w:space="0" w:color="auto"/>
            </w:tcBorders>
            <w:shd w:val="clear" w:color="auto" w:fill="auto"/>
            <w:noWrap/>
            <w:vAlign w:val="center"/>
            <w:hideMark/>
          </w:tcPr>
          <w:p w14:paraId="3355F2D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 </w:t>
            </w:r>
          </w:p>
        </w:tc>
        <w:tc>
          <w:tcPr>
            <w:tcW w:w="1120" w:type="dxa"/>
            <w:tcBorders>
              <w:top w:val="nil"/>
              <w:left w:val="nil"/>
              <w:bottom w:val="single" w:sz="4" w:space="0" w:color="auto"/>
              <w:right w:val="single" w:sz="4" w:space="0" w:color="auto"/>
            </w:tcBorders>
            <w:shd w:val="clear" w:color="auto" w:fill="auto"/>
            <w:noWrap/>
            <w:vAlign w:val="center"/>
            <w:hideMark/>
          </w:tcPr>
          <w:p w14:paraId="0352E32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4,939</w:t>
            </w:r>
          </w:p>
        </w:tc>
        <w:tc>
          <w:tcPr>
            <w:tcW w:w="1340" w:type="dxa"/>
            <w:tcBorders>
              <w:top w:val="nil"/>
              <w:left w:val="nil"/>
              <w:bottom w:val="single" w:sz="4" w:space="0" w:color="auto"/>
              <w:right w:val="single" w:sz="4" w:space="0" w:color="auto"/>
            </w:tcBorders>
            <w:shd w:val="clear" w:color="auto" w:fill="auto"/>
            <w:noWrap/>
            <w:vAlign w:val="center"/>
            <w:hideMark/>
          </w:tcPr>
          <w:p w14:paraId="1DE1F57D" w14:textId="77777777" w:rsidR="00D53459" w:rsidRPr="00D53459" w:rsidRDefault="00D53459" w:rsidP="00D53459">
            <w:pPr>
              <w:spacing w:after="0" w:line="240" w:lineRule="auto"/>
              <w:jc w:val="center"/>
              <w:rPr>
                <w:rFonts w:ascii="Calibri" w:eastAsia="Times New Roman" w:hAnsi="Calibri" w:cs="Calibri"/>
                <w:noProof w:val="0"/>
                <w:color w:val="000000"/>
                <w:lang w:eastAsia="sr-Latn-RS"/>
              </w:rPr>
            </w:pPr>
            <w:r w:rsidRPr="00D53459">
              <w:rPr>
                <w:rFonts w:ascii="Calibri" w:eastAsia="Times New Roman" w:hAnsi="Calibri" w:cs="Calibri"/>
                <w:noProof w:val="0"/>
                <w:color w:val="000000"/>
                <w:lang w:eastAsia="sr-Latn-RS"/>
              </w:rPr>
              <w:t>5ml</w:t>
            </w:r>
          </w:p>
        </w:tc>
      </w:tr>
    </w:tbl>
    <w:p w14:paraId="05DEB652" w14:textId="0B555EB8" w:rsidR="00D53459" w:rsidRDefault="00D53459" w:rsidP="00D53459"/>
    <w:p w14:paraId="651F7CBA" w14:textId="4F720E4D" w:rsidR="00417A71" w:rsidRDefault="00417A71" w:rsidP="00D53459">
      <w:r>
        <w:t>Suspenzija 0,0586g polaznog amino-alkohola i 0,0345g 10% paladijuma na uglju u 12ml etanola mešana je pri pritisku vodonika od 4bar u toku 5min, a potom je dodato 5ml 2M hlorovodonične kiseline i reakciona smeša mešana pri istom pritisku vodonika narednih 6h. Reakciona smeša je potom profiltrirana kroz crvena traka filter papir, uparena i prečišćena na DOWEX kiselom izmenjivačkom smolom. Dobijeno je  0,0341g sirovog proizvoda u vidu blago žućkaste kristalne supstance za koju je TLC hromatografijom utvrđeno da sadrži pretežno željeni proizvod, uz prisustvo manjih količina proizvoda kod koga nije došlo do hidrolize acetala</w:t>
      </w:r>
      <w:r w:rsidR="005107A9">
        <w:t>, koji je potom spojen sa proizvodom iz prethodnog eksperimenta (91Ak), i zajedno prečišćen gravitacionom hromatografijom (2,1g SiO</w:t>
      </w:r>
      <w:r w:rsidR="005107A9" w:rsidRPr="008C7573">
        <w:rPr>
          <w:vertAlign w:val="subscript"/>
        </w:rPr>
        <w:t>2</w:t>
      </w:r>
      <w:r w:rsidR="005107A9">
        <w:t>, PhH:EtOH 4:1</w:t>
      </w:r>
      <w:r w:rsidR="00641DE1">
        <w:t>, pa EA:EtOH 1:1, i na kraju EA:EtOH:H</w:t>
      </w:r>
      <w:r w:rsidR="00641DE1" w:rsidRPr="003B1A11">
        <w:rPr>
          <w:vertAlign w:val="subscript"/>
        </w:rPr>
        <w:t>2</w:t>
      </w:r>
      <w:r w:rsidR="00641DE1">
        <w:t>O 2:2:1</w:t>
      </w:r>
      <w:r w:rsidR="005107A9">
        <w:t>)</w:t>
      </w:r>
      <w:r w:rsidR="00641DE1">
        <w:t>.</w:t>
      </w:r>
      <w:r w:rsidR="00695A81">
        <w:t xml:space="preserve"> S obzirom da je</w:t>
      </w:r>
      <w:r w:rsidR="00EA1EE0">
        <w:t xml:space="preserve"> nakon dodatka vode došlo do pucanja kolone, odvojeno su skupljene frakcije pre i nakon pucanja kolone. </w:t>
      </w:r>
      <w:r w:rsidR="00641DE1">
        <w:t xml:space="preserve">Dobijeno je </w:t>
      </w:r>
      <w:r w:rsidR="004C0FF2">
        <w:t>0,0254</w:t>
      </w:r>
      <w:r w:rsidR="00641DE1">
        <w:t>g</w:t>
      </w:r>
      <w:r w:rsidR="009C5042">
        <w:t xml:space="preserve"> (69%)</w:t>
      </w:r>
      <w:r w:rsidR="00641DE1">
        <w:t xml:space="preserve"> prečišćenog proizvoda, kao i 0,0086g proizvoda na kom nije došlo do hidrolize acetalne grupe.</w:t>
      </w:r>
      <w:r w:rsidR="00695A81">
        <w:t xml:space="preserve"> Zatim je 0,0159g proizvoda dodatno preči</w:t>
      </w:r>
      <w:r w:rsidR="007526F7">
        <w:t>šćeno sublimacijom (70-90°C, 3x10</w:t>
      </w:r>
      <w:r w:rsidR="007526F7" w:rsidRPr="007526F7">
        <w:rPr>
          <w:vertAlign w:val="superscript"/>
        </w:rPr>
        <w:t>-2</w:t>
      </w:r>
      <w:r w:rsidR="007526F7">
        <w:t>mbar), čime je dobijeno 0,0129g proizvoda čija je čistoća potvrđena NMR spektroskopijom.</w:t>
      </w:r>
    </w:p>
    <w:p w14:paraId="7940857B" w14:textId="16F0A582" w:rsidR="00EA1EE0" w:rsidRDefault="00566F27" w:rsidP="00D53459">
      <w:r>
        <w:t>Oznak</w:t>
      </w:r>
      <w:r w:rsidR="00EA1EE0">
        <w:t>e</w:t>
      </w:r>
      <w:r>
        <w:t xml:space="preserve"> NMR spekt</w:t>
      </w:r>
      <w:r w:rsidR="008C7573">
        <w:t>a</w:t>
      </w:r>
      <w:r>
        <w:t>ra</w:t>
      </w:r>
      <w:r w:rsidR="00EA1EE0">
        <w:t>:</w:t>
      </w:r>
    </w:p>
    <w:p w14:paraId="290A1F7B" w14:textId="5A659C58" w:rsidR="00EA1EE0" w:rsidRDefault="00EA1EE0" w:rsidP="00EA1EE0">
      <w:pPr>
        <w:pStyle w:val="ListParagraph"/>
        <w:numPr>
          <w:ilvl w:val="0"/>
          <w:numId w:val="8"/>
        </w:numPr>
      </w:pPr>
      <w:r>
        <w:t>Proizvod nakon hromatografije pre dodatka vode:</w:t>
      </w:r>
      <w:r w:rsidR="00AE07F9" w:rsidRPr="00AE07F9">
        <w:t xml:space="preserve"> MPPR091Al1_8620_20211230_01</w:t>
      </w:r>
      <w:r w:rsidR="00AE07F9">
        <w:t xml:space="preserve"> (</w:t>
      </w:r>
      <w:r w:rsidR="00AE07F9" w:rsidRPr="00EA1EE0">
        <w:rPr>
          <w:vertAlign w:val="superscript"/>
        </w:rPr>
        <w:t>1</w:t>
      </w:r>
      <w:r w:rsidR="00AE07F9">
        <w:t>H, D</w:t>
      </w:r>
      <w:r w:rsidR="00AE07F9" w:rsidRPr="00EA1EE0">
        <w:rPr>
          <w:vertAlign w:val="subscript"/>
        </w:rPr>
        <w:t>2</w:t>
      </w:r>
      <w:r w:rsidR="00AE07F9">
        <w:t>O)</w:t>
      </w:r>
    </w:p>
    <w:p w14:paraId="16847648" w14:textId="07265C29" w:rsidR="00EA1EE0" w:rsidRDefault="00EA1EE0" w:rsidP="00EA1EE0">
      <w:pPr>
        <w:pStyle w:val="ListParagraph"/>
        <w:numPr>
          <w:ilvl w:val="0"/>
          <w:numId w:val="8"/>
        </w:numPr>
      </w:pPr>
      <w:r>
        <w:t>Proizvod nakon hromatografije po dodatku vode:</w:t>
      </w:r>
      <w:r w:rsidR="00AE07F9">
        <w:t xml:space="preserve"> </w:t>
      </w:r>
      <w:r w:rsidR="00AE07F9" w:rsidRPr="00AE07F9">
        <w:t>MPPR091al2_8621_20211230_01</w:t>
      </w:r>
      <w:r w:rsidR="00AE07F9">
        <w:t xml:space="preserve"> (</w:t>
      </w:r>
      <w:r w:rsidR="00AE07F9" w:rsidRPr="00EA1EE0">
        <w:rPr>
          <w:vertAlign w:val="superscript"/>
        </w:rPr>
        <w:t>1</w:t>
      </w:r>
      <w:r w:rsidR="00AE07F9">
        <w:t>H, D</w:t>
      </w:r>
      <w:r w:rsidR="00AE07F9" w:rsidRPr="00EA1EE0">
        <w:rPr>
          <w:vertAlign w:val="subscript"/>
        </w:rPr>
        <w:t>2</w:t>
      </w:r>
      <w:r w:rsidR="00AE07F9">
        <w:t>O)</w:t>
      </w:r>
    </w:p>
    <w:p w14:paraId="5F9AFF4B" w14:textId="6D778023" w:rsidR="00F5145E" w:rsidRDefault="008C7573" w:rsidP="00EA1EE0">
      <w:pPr>
        <w:pStyle w:val="ListParagraph"/>
        <w:numPr>
          <w:ilvl w:val="0"/>
          <w:numId w:val="8"/>
        </w:numPr>
      </w:pPr>
      <w:r>
        <w:t>sublimovan</w:t>
      </w:r>
      <w:r w:rsidR="00EA1EE0">
        <w:t>i</w:t>
      </w:r>
      <w:r>
        <w:t xml:space="preserve"> proizvod</w:t>
      </w:r>
      <w:r w:rsidR="00566F27">
        <w:t>:</w:t>
      </w:r>
      <w:r w:rsidRPr="008C7573">
        <w:t xml:space="preserve"> MPPR091Al2s_8663_20220113_01</w:t>
      </w:r>
      <w:r>
        <w:t xml:space="preserve"> (</w:t>
      </w:r>
      <w:r w:rsidRPr="00EA1EE0">
        <w:rPr>
          <w:vertAlign w:val="superscript"/>
        </w:rPr>
        <w:t>1</w:t>
      </w:r>
      <w:r>
        <w:t>H, CDCl</w:t>
      </w:r>
      <w:r w:rsidRPr="00EA1EE0">
        <w:rPr>
          <w:vertAlign w:val="subscript"/>
        </w:rPr>
        <w:t>3</w:t>
      </w:r>
      <w:r>
        <w:t xml:space="preserve">), </w:t>
      </w:r>
      <w:r w:rsidRPr="008C7573">
        <w:t>MPPR091Al2s2_8711_20220113_01</w:t>
      </w:r>
      <w:r>
        <w:t xml:space="preserve"> (</w:t>
      </w:r>
      <w:r w:rsidRPr="00EA1EE0">
        <w:rPr>
          <w:vertAlign w:val="superscript"/>
        </w:rPr>
        <w:t>1</w:t>
      </w:r>
      <w:r>
        <w:t>H, D</w:t>
      </w:r>
      <w:r w:rsidRPr="00EA1EE0">
        <w:rPr>
          <w:vertAlign w:val="subscript"/>
        </w:rPr>
        <w:t>2</w:t>
      </w:r>
      <w:r>
        <w:t>O)</w:t>
      </w:r>
    </w:p>
    <w:p w14:paraId="5F9261A8" w14:textId="555287C1" w:rsidR="00EA1EE0" w:rsidRDefault="00EA1EE0" w:rsidP="00EA1EE0">
      <w:pPr>
        <w:pStyle w:val="ListParagraph"/>
        <w:numPr>
          <w:ilvl w:val="0"/>
          <w:numId w:val="8"/>
        </w:numPr>
      </w:pPr>
      <w:r>
        <w:t xml:space="preserve">ostatak posle sublimacije: </w:t>
      </w:r>
      <w:r w:rsidRPr="00EA1EE0">
        <w:t>MPPR091Al2o_8664_20220113_01</w:t>
      </w:r>
      <w:r>
        <w:t xml:space="preserve"> (</w:t>
      </w:r>
      <w:r w:rsidRPr="002F13FD">
        <w:rPr>
          <w:vertAlign w:val="superscript"/>
        </w:rPr>
        <w:t>1</w:t>
      </w:r>
      <w:r>
        <w:t>H, CDCl</w:t>
      </w:r>
      <w:r w:rsidRPr="00EA1EE0">
        <w:rPr>
          <w:vertAlign w:val="subscript"/>
        </w:rPr>
        <w:t>3</w:t>
      </w:r>
      <w:r>
        <w:t>)</w:t>
      </w:r>
    </w:p>
    <w:p w14:paraId="336CB5F9" w14:textId="77777777" w:rsidR="003B1A11" w:rsidRDefault="003B1A11" w:rsidP="00D53459"/>
    <w:p w14:paraId="25D58AAE" w14:textId="0C35F62D" w:rsidR="007526F7" w:rsidRDefault="007526F7">
      <w:r>
        <w:br w:type="page"/>
      </w:r>
    </w:p>
    <w:p w14:paraId="0D31E256" w14:textId="0B655160" w:rsidR="007526F7" w:rsidRDefault="002C4C2F" w:rsidP="00F5145E">
      <w:pPr>
        <w:pStyle w:val="Heading2"/>
      </w:pPr>
      <w:r>
        <w:lastRenderedPageBreak/>
        <w:t>Eksperiment 91Am</w:t>
      </w:r>
      <w:r w:rsidR="00F5145E">
        <w:t xml:space="preserve"> (11.1.2021.)</w:t>
      </w:r>
    </w:p>
    <w:p w14:paraId="0D0FB64B" w14:textId="77777777" w:rsidR="00490800" w:rsidRDefault="00490800" w:rsidP="00490800">
      <w:r>
        <w:t>Literatura:</w:t>
      </w:r>
    </w:p>
    <w:p w14:paraId="2ED11E3C" w14:textId="77777777" w:rsidR="00490800" w:rsidRPr="001217DF" w:rsidRDefault="00490800" w:rsidP="00490800">
      <w:r>
        <w:t>•</w:t>
      </w:r>
      <w:r>
        <w:tab/>
        <w:t>RSC Advances, 4(96), 53722–53724. doi:10.1039/c4ra11978a</w:t>
      </w:r>
    </w:p>
    <w:p w14:paraId="41BBB6A6" w14:textId="13FA5441" w:rsidR="001D134E" w:rsidRPr="001D134E" w:rsidRDefault="00BE7D56" w:rsidP="00BE7D56">
      <w:pPr>
        <w:jc w:val="center"/>
      </w:pPr>
      <w:r>
        <w:object w:dxaOrig="7469" w:dyaOrig="1999" w14:anchorId="0B0F0CDE">
          <v:shape id="_x0000_i1059" type="#_x0000_t75" style="width:314.4pt;height:83.4pt" o:ole="">
            <v:imagedata r:id="rId62" o:title=""/>
          </v:shape>
          <o:OLEObject Type="Embed" ProgID="ChemDraw.Document.6.0" ShapeID="_x0000_i1059" DrawAspect="Content" ObjectID="_1761429762" r:id="rId65"/>
        </w:object>
      </w:r>
    </w:p>
    <w:tbl>
      <w:tblPr>
        <w:tblW w:w="8080" w:type="dxa"/>
        <w:tblLook w:val="04A0" w:firstRow="1" w:lastRow="0" w:firstColumn="1" w:lastColumn="0" w:noHBand="0" w:noVBand="1"/>
      </w:tblPr>
      <w:tblGrid>
        <w:gridCol w:w="2000"/>
        <w:gridCol w:w="1060"/>
        <w:gridCol w:w="720"/>
        <w:gridCol w:w="940"/>
        <w:gridCol w:w="900"/>
        <w:gridCol w:w="1120"/>
        <w:gridCol w:w="1340"/>
      </w:tblGrid>
      <w:tr w:rsidR="001D134E" w:rsidRPr="001D134E" w14:paraId="4B81658B" w14:textId="77777777" w:rsidTr="001D134E">
        <w:trPr>
          <w:trHeight w:val="288"/>
        </w:trPr>
        <w:tc>
          <w:tcPr>
            <w:tcW w:w="2000" w:type="dxa"/>
            <w:tcBorders>
              <w:top w:val="nil"/>
              <w:left w:val="nil"/>
              <w:bottom w:val="nil"/>
              <w:right w:val="nil"/>
            </w:tcBorders>
            <w:shd w:val="clear" w:color="auto" w:fill="auto"/>
            <w:noWrap/>
            <w:vAlign w:val="bottom"/>
            <w:hideMark/>
          </w:tcPr>
          <w:p w14:paraId="5D77C2E9" w14:textId="77777777" w:rsidR="001D134E" w:rsidRPr="001D134E" w:rsidRDefault="001D134E" w:rsidP="001D134E">
            <w:pPr>
              <w:spacing w:after="0" w:line="240" w:lineRule="auto"/>
              <w:rPr>
                <w:rFonts w:ascii="Times New Roman" w:eastAsia="Times New Roman" w:hAnsi="Times New Roman" w:cs="Times New Roman"/>
                <w:noProof w:val="0"/>
                <w:sz w:val="24"/>
                <w:szCs w:val="24"/>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D5F14"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M (g/mol)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2B55477"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eq</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217616AD"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n (mmol)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A509C3A"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m (g)</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11862B73"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V (ml)</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633D8E1A"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Odmereno:</w:t>
            </w:r>
          </w:p>
        </w:tc>
      </w:tr>
      <w:tr w:rsidR="001D134E" w:rsidRPr="001D134E" w14:paraId="2E76C98A" w14:textId="77777777" w:rsidTr="001D134E">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16721"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Aminoalkohol</w:t>
            </w:r>
          </w:p>
        </w:tc>
        <w:tc>
          <w:tcPr>
            <w:tcW w:w="1060" w:type="dxa"/>
            <w:tcBorders>
              <w:top w:val="nil"/>
              <w:left w:val="nil"/>
              <w:bottom w:val="single" w:sz="4" w:space="0" w:color="auto"/>
              <w:right w:val="single" w:sz="4" w:space="0" w:color="auto"/>
            </w:tcBorders>
            <w:shd w:val="clear" w:color="auto" w:fill="auto"/>
            <w:noWrap/>
            <w:vAlign w:val="center"/>
            <w:hideMark/>
          </w:tcPr>
          <w:p w14:paraId="227E2A77"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275,35</w:t>
            </w:r>
          </w:p>
        </w:tc>
        <w:tc>
          <w:tcPr>
            <w:tcW w:w="720" w:type="dxa"/>
            <w:tcBorders>
              <w:top w:val="nil"/>
              <w:left w:val="nil"/>
              <w:bottom w:val="single" w:sz="4" w:space="0" w:color="auto"/>
              <w:right w:val="single" w:sz="4" w:space="0" w:color="auto"/>
            </w:tcBorders>
            <w:shd w:val="clear" w:color="auto" w:fill="auto"/>
            <w:noWrap/>
            <w:vAlign w:val="center"/>
            <w:hideMark/>
          </w:tcPr>
          <w:p w14:paraId="5D2FEA06"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1,00</w:t>
            </w:r>
          </w:p>
        </w:tc>
        <w:tc>
          <w:tcPr>
            <w:tcW w:w="940" w:type="dxa"/>
            <w:tcBorders>
              <w:top w:val="nil"/>
              <w:left w:val="nil"/>
              <w:bottom w:val="single" w:sz="4" w:space="0" w:color="auto"/>
              <w:right w:val="single" w:sz="4" w:space="0" w:color="auto"/>
            </w:tcBorders>
            <w:shd w:val="clear" w:color="auto" w:fill="auto"/>
            <w:noWrap/>
            <w:vAlign w:val="center"/>
            <w:hideMark/>
          </w:tcPr>
          <w:p w14:paraId="1231DD5F"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0,455</w:t>
            </w:r>
          </w:p>
        </w:tc>
        <w:tc>
          <w:tcPr>
            <w:tcW w:w="900" w:type="dxa"/>
            <w:tcBorders>
              <w:top w:val="nil"/>
              <w:left w:val="nil"/>
              <w:bottom w:val="single" w:sz="4" w:space="0" w:color="auto"/>
              <w:right w:val="single" w:sz="4" w:space="0" w:color="auto"/>
            </w:tcBorders>
            <w:shd w:val="clear" w:color="auto" w:fill="auto"/>
            <w:noWrap/>
            <w:vAlign w:val="center"/>
            <w:hideMark/>
          </w:tcPr>
          <w:p w14:paraId="1E063C49"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0,1252</w:t>
            </w:r>
          </w:p>
        </w:tc>
        <w:tc>
          <w:tcPr>
            <w:tcW w:w="1120" w:type="dxa"/>
            <w:tcBorders>
              <w:top w:val="nil"/>
              <w:left w:val="nil"/>
              <w:bottom w:val="single" w:sz="4" w:space="0" w:color="auto"/>
              <w:right w:val="single" w:sz="4" w:space="0" w:color="auto"/>
            </w:tcBorders>
            <w:shd w:val="clear" w:color="auto" w:fill="auto"/>
            <w:noWrap/>
            <w:vAlign w:val="center"/>
            <w:hideMark/>
          </w:tcPr>
          <w:p w14:paraId="70438DE4"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14:paraId="6AA747B5"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0,1252g</w:t>
            </w:r>
          </w:p>
        </w:tc>
      </w:tr>
      <w:tr w:rsidR="001D134E" w:rsidRPr="001D134E" w14:paraId="656AC68B" w14:textId="77777777" w:rsidTr="001D134E">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E1E845C"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10% Pd/C</w:t>
            </w:r>
          </w:p>
        </w:tc>
        <w:tc>
          <w:tcPr>
            <w:tcW w:w="1060" w:type="dxa"/>
            <w:tcBorders>
              <w:top w:val="nil"/>
              <w:left w:val="nil"/>
              <w:bottom w:val="single" w:sz="4" w:space="0" w:color="auto"/>
              <w:right w:val="single" w:sz="4" w:space="0" w:color="auto"/>
            </w:tcBorders>
            <w:shd w:val="clear" w:color="auto" w:fill="auto"/>
            <w:noWrap/>
            <w:vAlign w:val="center"/>
            <w:hideMark/>
          </w:tcPr>
          <w:p w14:paraId="13C86D01"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106,42</w:t>
            </w:r>
          </w:p>
        </w:tc>
        <w:tc>
          <w:tcPr>
            <w:tcW w:w="720" w:type="dxa"/>
            <w:tcBorders>
              <w:top w:val="nil"/>
              <w:left w:val="nil"/>
              <w:bottom w:val="single" w:sz="4" w:space="0" w:color="auto"/>
              <w:right w:val="single" w:sz="4" w:space="0" w:color="auto"/>
            </w:tcBorders>
            <w:shd w:val="clear" w:color="auto" w:fill="auto"/>
            <w:noWrap/>
            <w:vAlign w:val="center"/>
            <w:hideMark/>
          </w:tcPr>
          <w:p w14:paraId="0B0A7FF4"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1,33</w:t>
            </w:r>
          </w:p>
        </w:tc>
        <w:tc>
          <w:tcPr>
            <w:tcW w:w="940" w:type="dxa"/>
            <w:tcBorders>
              <w:top w:val="nil"/>
              <w:left w:val="nil"/>
              <w:bottom w:val="single" w:sz="4" w:space="0" w:color="auto"/>
              <w:right w:val="single" w:sz="4" w:space="0" w:color="auto"/>
            </w:tcBorders>
            <w:shd w:val="clear" w:color="auto" w:fill="auto"/>
            <w:noWrap/>
            <w:vAlign w:val="center"/>
            <w:hideMark/>
          </w:tcPr>
          <w:p w14:paraId="2CDB7D26"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0,603</w:t>
            </w:r>
          </w:p>
        </w:tc>
        <w:tc>
          <w:tcPr>
            <w:tcW w:w="900" w:type="dxa"/>
            <w:tcBorders>
              <w:top w:val="nil"/>
              <w:left w:val="nil"/>
              <w:bottom w:val="single" w:sz="4" w:space="0" w:color="auto"/>
              <w:right w:val="single" w:sz="4" w:space="0" w:color="auto"/>
            </w:tcBorders>
            <w:shd w:val="clear" w:color="auto" w:fill="auto"/>
            <w:noWrap/>
            <w:vAlign w:val="center"/>
            <w:hideMark/>
          </w:tcPr>
          <w:p w14:paraId="7B5CD58C"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0,0642</w:t>
            </w:r>
          </w:p>
        </w:tc>
        <w:tc>
          <w:tcPr>
            <w:tcW w:w="1120" w:type="dxa"/>
            <w:tcBorders>
              <w:top w:val="nil"/>
              <w:left w:val="nil"/>
              <w:bottom w:val="single" w:sz="4" w:space="0" w:color="auto"/>
              <w:right w:val="single" w:sz="4" w:space="0" w:color="auto"/>
            </w:tcBorders>
            <w:shd w:val="clear" w:color="auto" w:fill="auto"/>
            <w:noWrap/>
            <w:vAlign w:val="center"/>
            <w:hideMark/>
          </w:tcPr>
          <w:p w14:paraId="33794549"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1340" w:type="dxa"/>
            <w:tcBorders>
              <w:top w:val="nil"/>
              <w:left w:val="nil"/>
              <w:bottom w:val="single" w:sz="4" w:space="0" w:color="auto"/>
              <w:right w:val="single" w:sz="4" w:space="0" w:color="auto"/>
            </w:tcBorders>
            <w:shd w:val="clear" w:color="auto" w:fill="auto"/>
            <w:noWrap/>
            <w:vAlign w:val="center"/>
            <w:hideMark/>
          </w:tcPr>
          <w:p w14:paraId="4E63CAE0"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0,0663g</w:t>
            </w:r>
          </w:p>
        </w:tc>
      </w:tr>
      <w:tr w:rsidR="001D134E" w:rsidRPr="001D134E" w14:paraId="5DEA0417" w14:textId="77777777" w:rsidTr="001D134E">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C4FB429"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Etanol</w:t>
            </w:r>
          </w:p>
        </w:tc>
        <w:tc>
          <w:tcPr>
            <w:tcW w:w="1060" w:type="dxa"/>
            <w:tcBorders>
              <w:top w:val="nil"/>
              <w:left w:val="nil"/>
              <w:bottom w:val="single" w:sz="4" w:space="0" w:color="auto"/>
              <w:right w:val="single" w:sz="4" w:space="0" w:color="auto"/>
            </w:tcBorders>
            <w:shd w:val="clear" w:color="auto" w:fill="auto"/>
            <w:noWrap/>
            <w:vAlign w:val="center"/>
            <w:hideMark/>
          </w:tcPr>
          <w:p w14:paraId="28BF77CA"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720" w:type="dxa"/>
            <w:tcBorders>
              <w:top w:val="nil"/>
              <w:left w:val="nil"/>
              <w:bottom w:val="single" w:sz="4" w:space="0" w:color="auto"/>
              <w:right w:val="single" w:sz="4" w:space="0" w:color="auto"/>
            </w:tcBorders>
            <w:shd w:val="clear" w:color="auto" w:fill="auto"/>
            <w:noWrap/>
            <w:vAlign w:val="center"/>
            <w:hideMark/>
          </w:tcPr>
          <w:p w14:paraId="546353A1"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940" w:type="dxa"/>
            <w:tcBorders>
              <w:top w:val="nil"/>
              <w:left w:val="nil"/>
              <w:bottom w:val="single" w:sz="4" w:space="0" w:color="auto"/>
              <w:right w:val="single" w:sz="4" w:space="0" w:color="auto"/>
            </w:tcBorders>
            <w:shd w:val="clear" w:color="auto" w:fill="auto"/>
            <w:noWrap/>
            <w:vAlign w:val="center"/>
            <w:hideMark/>
          </w:tcPr>
          <w:p w14:paraId="018C19C4"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76C5123F"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14:paraId="0159F4E0"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24,527</w:t>
            </w:r>
          </w:p>
        </w:tc>
        <w:tc>
          <w:tcPr>
            <w:tcW w:w="1340" w:type="dxa"/>
            <w:tcBorders>
              <w:top w:val="nil"/>
              <w:left w:val="nil"/>
              <w:bottom w:val="single" w:sz="4" w:space="0" w:color="auto"/>
              <w:right w:val="single" w:sz="4" w:space="0" w:color="auto"/>
            </w:tcBorders>
            <w:shd w:val="clear" w:color="auto" w:fill="auto"/>
            <w:noWrap/>
            <w:vAlign w:val="center"/>
            <w:hideMark/>
          </w:tcPr>
          <w:p w14:paraId="7313E94C"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24,5ml</w:t>
            </w:r>
          </w:p>
        </w:tc>
      </w:tr>
      <w:tr w:rsidR="001D134E" w:rsidRPr="001D134E" w14:paraId="5E8B4821" w14:textId="77777777" w:rsidTr="001D134E">
        <w:trPr>
          <w:trHeight w:val="288"/>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5ABD8EB"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HCl 2M</w:t>
            </w:r>
          </w:p>
        </w:tc>
        <w:tc>
          <w:tcPr>
            <w:tcW w:w="1060" w:type="dxa"/>
            <w:tcBorders>
              <w:top w:val="nil"/>
              <w:left w:val="nil"/>
              <w:bottom w:val="single" w:sz="4" w:space="0" w:color="auto"/>
              <w:right w:val="single" w:sz="4" w:space="0" w:color="auto"/>
            </w:tcBorders>
            <w:shd w:val="clear" w:color="auto" w:fill="auto"/>
            <w:noWrap/>
            <w:vAlign w:val="center"/>
            <w:hideMark/>
          </w:tcPr>
          <w:p w14:paraId="5CADA528"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720" w:type="dxa"/>
            <w:tcBorders>
              <w:top w:val="nil"/>
              <w:left w:val="nil"/>
              <w:bottom w:val="single" w:sz="4" w:space="0" w:color="auto"/>
              <w:right w:val="single" w:sz="4" w:space="0" w:color="auto"/>
            </w:tcBorders>
            <w:shd w:val="clear" w:color="auto" w:fill="auto"/>
            <w:noWrap/>
            <w:vAlign w:val="center"/>
            <w:hideMark/>
          </w:tcPr>
          <w:p w14:paraId="0CA5DE0E"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940" w:type="dxa"/>
            <w:tcBorders>
              <w:top w:val="nil"/>
              <w:left w:val="nil"/>
              <w:bottom w:val="single" w:sz="4" w:space="0" w:color="auto"/>
              <w:right w:val="single" w:sz="4" w:space="0" w:color="auto"/>
            </w:tcBorders>
            <w:shd w:val="clear" w:color="auto" w:fill="auto"/>
            <w:noWrap/>
            <w:vAlign w:val="center"/>
            <w:hideMark/>
          </w:tcPr>
          <w:p w14:paraId="52446F7D"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14:paraId="2675F54A"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14:paraId="164FDA6C" w14:textId="77777777"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10,552</w:t>
            </w:r>
          </w:p>
        </w:tc>
        <w:tc>
          <w:tcPr>
            <w:tcW w:w="1340" w:type="dxa"/>
            <w:tcBorders>
              <w:top w:val="nil"/>
              <w:left w:val="nil"/>
              <w:bottom w:val="single" w:sz="4" w:space="0" w:color="auto"/>
              <w:right w:val="single" w:sz="4" w:space="0" w:color="auto"/>
            </w:tcBorders>
            <w:shd w:val="clear" w:color="auto" w:fill="auto"/>
            <w:noWrap/>
            <w:vAlign w:val="center"/>
            <w:hideMark/>
          </w:tcPr>
          <w:p w14:paraId="107B201A" w14:textId="35B1AF2F" w:rsidR="001D134E" w:rsidRPr="001D134E" w:rsidRDefault="001D134E" w:rsidP="001D134E">
            <w:pPr>
              <w:spacing w:after="0" w:line="240" w:lineRule="auto"/>
              <w:jc w:val="center"/>
              <w:rPr>
                <w:rFonts w:ascii="Calibri" w:eastAsia="Times New Roman" w:hAnsi="Calibri" w:cs="Calibri"/>
                <w:noProof w:val="0"/>
                <w:color w:val="000000"/>
              </w:rPr>
            </w:pPr>
            <w:r w:rsidRPr="001D134E">
              <w:rPr>
                <w:rFonts w:ascii="Calibri" w:eastAsia="Times New Roman" w:hAnsi="Calibri" w:cs="Calibri"/>
                <w:noProof w:val="0"/>
                <w:color w:val="000000"/>
              </w:rPr>
              <w:t>10,5</w:t>
            </w:r>
            <w:r w:rsidR="002F13FD">
              <w:rPr>
                <w:rFonts w:ascii="Calibri" w:eastAsia="Times New Roman" w:hAnsi="Calibri" w:cs="Calibri"/>
                <w:noProof w:val="0"/>
                <w:color w:val="000000"/>
              </w:rPr>
              <w:t>ml</w:t>
            </w:r>
          </w:p>
        </w:tc>
      </w:tr>
    </w:tbl>
    <w:p w14:paraId="59AAE478" w14:textId="057F0474" w:rsidR="00F5145E" w:rsidRDefault="00F5145E" w:rsidP="00F5145E"/>
    <w:p w14:paraId="53EACFDE" w14:textId="18992DB8" w:rsidR="003E63AE" w:rsidRDefault="00BE7D56" w:rsidP="00F5145E">
      <w:r>
        <w:t xml:space="preserve">Suspenzija 0,1252g polaznog amino-alkohola i 0,0663g 10% paladijuma na uglju u 24,5ml etanola mešana je pri pritisku vodonika od 4bar u toku 5min, a potom je dodato 10,5ml 2M hlorovodonične kiseline i reakciona smeša mešana pri istom pritisku vodonika narednih 5h. Reakciona smeša je potom profiltrirana kroz </w:t>
      </w:r>
      <w:r w:rsidR="00F45E81">
        <w:t>celit</w:t>
      </w:r>
      <w:r>
        <w:t>, uparena i prečišćena</w:t>
      </w:r>
      <w:r w:rsidR="00F45E81">
        <w:t xml:space="preserve"> </w:t>
      </w:r>
      <w:r>
        <w:t xml:space="preserve">DOWEX kiselom izmenjivačkom smolom. Dobijeno je 0,0464g (59%) željenog proizvoda u vidu blago žućkaste kristalne supstance </w:t>
      </w:r>
      <w:r w:rsidR="003B1A11">
        <w:t>koja je potom dodatno prečišćena sublimacijom (pritisak: 2,6x10</w:t>
      </w:r>
      <w:r w:rsidR="003B1A11" w:rsidRPr="00BD177A">
        <w:rPr>
          <w:vertAlign w:val="superscript"/>
        </w:rPr>
        <w:t>-</w:t>
      </w:r>
      <w:r w:rsidR="000F09AA" w:rsidRPr="00BD177A">
        <w:rPr>
          <w:vertAlign w:val="superscript"/>
        </w:rPr>
        <w:t>2</w:t>
      </w:r>
      <w:r w:rsidR="003B1A11">
        <w:t>mbar, temperatura 80-100°C), čime je dobijeno 0,0399g prečišćenog proizvoda</w:t>
      </w:r>
      <w:r w:rsidR="003E63AE">
        <w:t xml:space="preserve"> u vidu bele kristalne supstance</w:t>
      </w:r>
      <w:r w:rsidR="003B1A11">
        <w:t>, čija je čistoća potvrđena NMR spektroskopijom.</w:t>
      </w:r>
      <w:r w:rsidR="00BD177A">
        <w:t xml:space="preserve"> Odre</w:t>
      </w:r>
      <w:r w:rsidR="003E63AE">
        <w:t>đena je tačka topljenja koja iznosi 144-147°C, kao i optička rotacija (-81°na 20°C, C=0.1g/100ml u metanolu, na 589nm)</w:t>
      </w:r>
    </w:p>
    <w:p w14:paraId="0FD2F331" w14:textId="78AE3713" w:rsidR="003B1A11" w:rsidRDefault="003B1A11" w:rsidP="00F5145E">
      <w:r>
        <w:t>Oznaka NMR spektra:</w:t>
      </w:r>
      <w:r w:rsidRPr="003B1A11">
        <w:t xml:space="preserve"> MPPR091Am_9338_20220217_01</w:t>
      </w:r>
      <w:r>
        <w:t xml:space="preserve"> (</w:t>
      </w:r>
      <w:r w:rsidRPr="003B1A11">
        <w:rPr>
          <w:vertAlign w:val="superscript"/>
        </w:rPr>
        <w:t>1</w:t>
      </w:r>
      <w:r>
        <w:t>H)</w:t>
      </w:r>
    </w:p>
    <w:p w14:paraId="44A7526B" w14:textId="7CEE585D" w:rsidR="00592175" w:rsidRPr="00F5145E" w:rsidRDefault="00592175" w:rsidP="00F5145E">
      <w:r>
        <w:t xml:space="preserve">Oznaka rezultata polarimetrijskog merenja: </w:t>
      </w:r>
      <w:r w:rsidRPr="00592175">
        <w:t>MPPR091Am Polarimetrija</w:t>
      </w:r>
    </w:p>
    <w:sectPr w:rsidR="00592175" w:rsidRPr="00F514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C229" w14:textId="77777777" w:rsidR="00CD7D8D" w:rsidRDefault="00CD7D8D" w:rsidP="00C735A9">
      <w:pPr>
        <w:spacing w:after="0" w:line="240" w:lineRule="auto"/>
      </w:pPr>
      <w:r>
        <w:separator/>
      </w:r>
    </w:p>
  </w:endnote>
  <w:endnote w:type="continuationSeparator" w:id="0">
    <w:p w14:paraId="30CFECFD" w14:textId="77777777" w:rsidR="00CD7D8D" w:rsidRDefault="00CD7D8D" w:rsidP="00C7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9FB32" w14:textId="77777777" w:rsidR="00CD7D8D" w:rsidRDefault="00CD7D8D" w:rsidP="00C735A9">
      <w:pPr>
        <w:spacing w:after="0" w:line="240" w:lineRule="auto"/>
      </w:pPr>
      <w:r>
        <w:separator/>
      </w:r>
    </w:p>
  </w:footnote>
  <w:footnote w:type="continuationSeparator" w:id="0">
    <w:p w14:paraId="0E96C5E2" w14:textId="77777777" w:rsidR="00CD7D8D" w:rsidRDefault="00CD7D8D" w:rsidP="00C73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C40"/>
    <w:multiLevelType w:val="hybridMultilevel"/>
    <w:tmpl w:val="108E7852"/>
    <w:lvl w:ilvl="0" w:tplc="241A0001">
      <w:start w:val="1"/>
      <w:numFmt w:val="bullet"/>
      <w:lvlText w:val=""/>
      <w:lvlJc w:val="left"/>
      <w:pPr>
        <w:ind w:left="3600" w:hanging="360"/>
      </w:pPr>
      <w:rPr>
        <w:rFonts w:ascii="Symbol" w:hAnsi="Symbol" w:hint="default"/>
      </w:rPr>
    </w:lvl>
    <w:lvl w:ilvl="1" w:tplc="241A0003" w:tentative="1">
      <w:start w:val="1"/>
      <w:numFmt w:val="bullet"/>
      <w:lvlText w:val="o"/>
      <w:lvlJc w:val="left"/>
      <w:pPr>
        <w:ind w:left="4320" w:hanging="360"/>
      </w:pPr>
      <w:rPr>
        <w:rFonts w:ascii="Courier New" w:hAnsi="Courier New" w:cs="Courier New" w:hint="default"/>
      </w:rPr>
    </w:lvl>
    <w:lvl w:ilvl="2" w:tplc="241A0005" w:tentative="1">
      <w:start w:val="1"/>
      <w:numFmt w:val="bullet"/>
      <w:lvlText w:val=""/>
      <w:lvlJc w:val="left"/>
      <w:pPr>
        <w:ind w:left="5040" w:hanging="360"/>
      </w:pPr>
      <w:rPr>
        <w:rFonts w:ascii="Wingdings" w:hAnsi="Wingdings" w:hint="default"/>
      </w:rPr>
    </w:lvl>
    <w:lvl w:ilvl="3" w:tplc="241A0001" w:tentative="1">
      <w:start w:val="1"/>
      <w:numFmt w:val="bullet"/>
      <w:lvlText w:val=""/>
      <w:lvlJc w:val="left"/>
      <w:pPr>
        <w:ind w:left="5760" w:hanging="360"/>
      </w:pPr>
      <w:rPr>
        <w:rFonts w:ascii="Symbol" w:hAnsi="Symbol" w:hint="default"/>
      </w:rPr>
    </w:lvl>
    <w:lvl w:ilvl="4" w:tplc="241A0003" w:tentative="1">
      <w:start w:val="1"/>
      <w:numFmt w:val="bullet"/>
      <w:lvlText w:val="o"/>
      <w:lvlJc w:val="left"/>
      <w:pPr>
        <w:ind w:left="6480" w:hanging="360"/>
      </w:pPr>
      <w:rPr>
        <w:rFonts w:ascii="Courier New" w:hAnsi="Courier New" w:cs="Courier New" w:hint="default"/>
      </w:rPr>
    </w:lvl>
    <w:lvl w:ilvl="5" w:tplc="241A0005" w:tentative="1">
      <w:start w:val="1"/>
      <w:numFmt w:val="bullet"/>
      <w:lvlText w:val=""/>
      <w:lvlJc w:val="left"/>
      <w:pPr>
        <w:ind w:left="7200" w:hanging="360"/>
      </w:pPr>
      <w:rPr>
        <w:rFonts w:ascii="Wingdings" w:hAnsi="Wingdings" w:hint="default"/>
      </w:rPr>
    </w:lvl>
    <w:lvl w:ilvl="6" w:tplc="241A0001" w:tentative="1">
      <w:start w:val="1"/>
      <w:numFmt w:val="bullet"/>
      <w:lvlText w:val=""/>
      <w:lvlJc w:val="left"/>
      <w:pPr>
        <w:ind w:left="7920" w:hanging="360"/>
      </w:pPr>
      <w:rPr>
        <w:rFonts w:ascii="Symbol" w:hAnsi="Symbol" w:hint="default"/>
      </w:rPr>
    </w:lvl>
    <w:lvl w:ilvl="7" w:tplc="241A0003" w:tentative="1">
      <w:start w:val="1"/>
      <w:numFmt w:val="bullet"/>
      <w:lvlText w:val="o"/>
      <w:lvlJc w:val="left"/>
      <w:pPr>
        <w:ind w:left="8640" w:hanging="360"/>
      </w:pPr>
      <w:rPr>
        <w:rFonts w:ascii="Courier New" w:hAnsi="Courier New" w:cs="Courier New" w:hint="default"/>
      </w:rPr>
    </w:lvl>
    <w:lvl w:ilvl="8" w:tplc="241A0005" w:tentative="1">
      <w:start w:val="1"/>
      <w:numFmt w:val="bullet"/>
      <w:lvlText w:val=""/>
      <w:lvlJc w:val="left"/>
      <w:pPr>
        <w:ind w:left="9360" w:hanging="360"/>
      </w:pPr>
      <w:rPr>
        <w:rFonts w:ascii="Wingdings" w:hAnsi="Wingdings" w:hint="default"/>
      </w:rPr>
    </w:lvl>
  </w:abstractNum>
  <w:abstractNum w:abstractNumId="1" w15:restartNumberingAfterBreak="0">
    <w:nsid w:val="05A828FF"/>
    <w:multiLevelType w:val="hybridMultilevel"/>
    <w:tmpl w:val="D29ADD5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0A73541"/>
    <w:multiLevelType w:val="hybridMultilevel"/>
    <w:tmpl w:val="13C82BE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6B3118C"/>
    <w:multiLevelType w:val="hybridMultilevel"/>
    <w:tmpl w:val="AB0C7F8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78D2A60"/>
    <w:multiLevelType w:val="hybridMultilevel"/>
    <w:tmpl w:val="08CCD14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502E3E39"/>
    <w:multiLevelType w:val="hybridMultilevel"/>
    <w:tmpl w:val="60CE4F9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65F64A8B"/>
    <w:multiLevelType w:val="hybridMultilevel"/>
    <w:tmpl w:val="F996846A"/>
    <w:lvl w:ilvl="0" w:tplc="2A321988">
      <w:start w:val="1"/>
      <w:numFmt w:val="decimal"/>
      <w:lvlText w:val="%1."/>
      <w:lvlJc w:val="left"/>
      <w:pPr>
        <w:ind w:left="1068" w:hanging="708"/>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6A3F3827"/>
    <w:multiLevelType w:val="hybridMultilevel"/>
    <w:tmpl w:val="C070255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94269800">
    <w:abstractNumId w:val="5"/>
  </w:num>
  <w:num w:numId="2" w16cid:durableId="1552963591">
    <w:abstractNumId w:val="2"/>
  </w:num>
  <w:num w:numId="3" w16cid:durableId="1259213246">
    <w:abstractNumId w:val="6"/>
  </w:num>
  <w:num w:numId="4" w16cid:durableId="2079594841">
    <w:abstractNumId w:val="7"/>
  </w:num>
  <w:num w:numId="5" w16cid:durableId="25638012">
    <w:abstractNumId w:val="0"/>
  </w:num>
  <w:num w:numId="6" w16cid:durableId="2006547100">
    <w:abstractNumId w:val="3"/>
  </w:num>
  <w:num w:numId="7" w16cid:durableId="1927495765">
    <w:abstractNumId w:val="1"/>
  </w:num>
  <w:num w:numId="8" w16cid:durableId="1246838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61"/>
    <w:rsid w:val="00005FD8"/>
    <w:rsid w:val="00005FFF"/>
    <w:rsid w:val="000240B4"/>
    <w:rsid w:val="00027838"/>
    <w:rsid w:val="00036D72"/>
    <w:rsid w:val="00041812"/>
    <w:rsid w:val="0005016E"/>
    <w:rsid w:val="00054C62"/>
    <w:rsid w:val="0007520B"/>
    <w:rsid w:val="00077389"/>
    <w:rsid w:val="00085120"/>
    <w:rsid w:val="000A312F"/>
    <w:rsid w:val="000A534F"/>
    <w:rsid w:val="000A7B64"/>
    <w:rsid w:val="000C1F52"/>
    <w:rsid w:val="000E4B4D"/>
    <w:rsid w:val="000F09AA"/>
    <w:rsid w:val="001004F3"/>
    <w:rsid w:val="001035D1"/>
    <w:rsid w:val="001215F1"/>
    <w:rsid w:val="001217DF"/>
    <w:rsid w:val="00154CCD"/>
    <w:rsid w:val="00163375"/>
    <w:rsid w:val="00165B1C"/>
    <w:rsid w:val="00192D17"/>
    <w:rsid w:val="001A78F7"/>
    <w:rsid w:val="001B0BFC"/>
    <w:rsid w:val="001B43ED"/>
    <w:rsid w:val="001D134E"/>
    <w:rsid w:val="001D63D6"/>
    <w:rsid w:val="001F0CC5"/>
    <w:rsid w:val="001F52D5"/>
    <w:rsid w:val="002235B7"/>
    <w:rsid w:val="0022618F"/>
    <w:rsid w:val="00235789"/>
    <w:rsid w:val="00240BF9"/>
    <w:rsid w:val="00245951"/>
    <w:rsid w:val="0024717B"/>
    <w:rsid w:val="00294A70"/>
    <w:rsid w:val="002A5F65"/>
    <w:rsid w:val="002C4C2F"/>
    <w:rsid w:val="002C59AB"/>
    <w:rsid w:val="002F13FD"/>
    <w:rsid w:val="003055FE"/>
    <w:rsid w:val="00325A76"/>
    <w:rsid w:val="00330788"/>
    <w:rsid w:val="003312D2"/>
    <w:rsid w:val="00336633"/>
    <w:rsid w:val="00337569"/>
    <w:rsid w:val="00343C20"/>
    <w:rsid w:val="00345663"/>
    <w:rsid w:val="003677B8"/>
    <w:rsid w:val="00380C18"/>
    <w:rsid w:val="00384FC5"/>
    <w:rsid w:val="00385478"/>
    <w:rsid w:val="003931EC"/>
    <w:rsid w:val="00393346"/>
    <w:rsid w:val="003A688C"/>
    <w:rsid w:val="003B1A11"/>
    <w:rsid w:val="003C2EC4"/>
    <w:rsid w:val="003C6BF4"/>
    <w:rsid w:val="003D11AE"/>
    <w:rsid w:val="003E238B"/>
    <w:rsid w:val="003E63AE"/>
    <w:rsid w:val="003F021C"/>
    <w:rsid w:val="00407CE9"/>
    <w:rsid w:val="00412EFD"/>
    <w:rsid w:val="00415BAF"/>
    <w:rsid w:val="00417A71"/>
    <w:rsid w:val="004263C7"/>
    <w:rsid w:val="00436535"/>
    <w:rsid w:val="00441A52"/>
    <w:rsid w:val="00473892"/>
    <w:rsid w:val="004800D8"/>
    <w:rsid w:val="00483152"/>
    <w:rsid w:val="00490800"/>
    <w:rsid w:val="00493AA9"/>
    <w:rsid w:val="0049487D"/>
    <w:rsid w:val="004976DB"/>
    <w:rsid w:val="004B24D8"/>
    <w:rsid w:val="004C0FF2"/>
    <w:rsid w:val="004C7B35"/>
    <w:rsid w:val="004E2DA5"/>
    <w:rsid w:val="004F1B16"/>
    <w:rsid w:val="004F640F"/>
    <w:rsid w:val="005107A9"/>
    <w:rsid w:val="005118C5"/>
    <w:rsid w:val="005262CD"/>
    <w:rsid w:val="00530267"/>
    <w:rsid w:val="00566F27"/>
    <w:rsid w:val="00592175"/>
    <w:rsid w:val="0059380E"/>
    <w:rsid w:val="00596106"/>
    <w:rsid w:val="005A56D4"/>
    <w:rsid w:val="005A5A9E"/>
    <w:rsid w:val="005C3C45"/>
    <w:rsid w:val="005C5161"/>
    <w:rsid w:val="005E34C9"/>
    <w:rsid w:val="005E69B7"/>
    <w:rsid w:val="00612681"/>
    <w:rsid w:val="006310AC"/>
    <w:rsid w:val="00641DE1"/>
    <w:rsid w:val="00647485"/>
    <w:rsid w:val="00670C96"/>
    <w:rsid w:val="00695A81"/>
    <w:rsid w:val="00696885"/>
    <w:rsid w:val="00697844"/>
    <w:rsid w:val="00697869"/>
    <w:rsid w:val="006D5E44"/>
    <w:rsid w:val="006E04BA"/>
    <w:rsid w:val="006E1958"/>
    <w:rsid w:val="006E293D"/>
    <w:rsid w:val="006E7E65"/>
    <w:rsid w:val="006F1E6F"/>
    <w:rsid w:val="0070186E"/>
    <w:rsid w:val="00704412"/>
    <w:rsid w:val="007101A9"/>
    <w:rsid w:val="00715FF7"/>
    <w:rsid w:val="007220CB"/>
    <w:rsid w:val="00730C68"/>
    <w:rsid w:val="0073153A"/>
    <w:rsid w:val="007367D7"/>
    <w:rsid w:val="0073703F"/>
    <w:rsid w:val="00740543"/>
    <w:rsid w:val="007526F7"/>
    <w:rsid w:val="00767AC5"/>
    <w:rsid w:val="00784D26"/>
    <w:rsid w:val="007A6D68"/>
    <w:rsid w:val="007B2ACB"/>
    <w:rsid w:val="007B5CAF"/>
    <w:rsid w:val="007C6A0A"/>
    <w:rsid w:val="007C7622"/>
    <w:rsid w:val="007D1BCF"/>
    <w:rsid w:val="007F79A7"/>
    <w:rsid w:val="00805661"/>
    <w:rsid w:val="0082136E"/>
    <w:rsid w:val="008241DE"/>
    <w:rsid w:val="00830899"/>
    <w:rsid w:val="00874F33"/>
    <w:rsid w:val="008842E1"/>
    <w:rsid w:val="008B4AF8"/>
    <w:rsid w:val="008C680F"/>
    <w:rsid w:val="008C7573"/>
    <w:rsid w:val="008E292F"/>
    <w:rsid w:val="008E55F8"/>
    <w:rsid w:val="008E64DC"/>
    <w:rsid w:val="008F066B"/>
    <w:rsid w:val="0090295B"/>
    <w:rsid w:val="00903A54"/>
    <w:rsid w:val="00906483"/>
    <w:rsid w:val="00910CDD"/>
    <w:rsid w:val="00912FC0"/>
    <w:rsid w:val="009135BE"/>
    <w:rsid w:val="00917A05"/>
    <w:rsid w:val="009248E6"/>
    <w:rsid w:val="00942CE6"/>
    <w:rsid w:val="009628A0"/>
    <w:rsid w:val="009811C1"/>
    <w:rsid w:val="00984E59"/>
    <w:rsid w:val="009B5195"/>
    <w:rsid w:val="009B78A3"/>
    <w:rsid w:val="009C3F3F"/>
    <w:rsid w:val="009C4502"/>
    <w:rsid w:val="009C5042"/>
    <w:rsid w:val="009C5B4F"/>
    <w:rsid w:val="00A11AF5"/>
    <w:rsid w:val="00A33C52"/>
    <w:rsid w:val="00A7558D"/>
    <w:rsid w:val="00A75768"/>
    <w:rsid w:val="00A83ECE"/>
    <w:rsid w:val="00A858A8"/>
    <w:rsid w:val="00AA02DE"/>
    <w:rsid w:val="00AA0DDF"/>
    <w:rsid w:val="00AA1070"/>
    <w:rsid w:val="00AC238E"/>
    <w:rsid w:val="00AE07F9"/>
    <w:rsid w:val="00AF6D7D"/>
    <w:rsid w:val="00B1316F"/>
    <w:rsid w:val="00B24732"/>
    <w:rsid w:val="00B25180"/>
    <w:rsid w:val="00B37538"/>
    <w:rsid w:val="00B45713"/>
    <w:rsid w:val="00B522FD"/>
    <w:rsid w:val="00B6531C"/>
    <w:rsid w:val="00B677AC"/>
    <w:rsid w:val="00B84C91"/>
    <w:rsid w:val="00B9404A"/>
    <w:rsid w:val="00B94C87"/>
    <w:rsid w:val="00B964F9"/>
    <w:rsid w:val="00BA2744"/>
    <w:rsid w:val="00BA42C1"/>
    <w:rsid w:val="00BA545D"/>
    <w:rsid w:val="00BC577F"/>
    <w:rsid w:val="00BD177A"/>
    <w:rsid w:val="00BD79D4"/>
    <w:rsid w:val="00BE325F"/>
    <w:rsid w:val="00BE53F3"/>
    <w:rsid w:val="00BE7D56"/>
    <w:rsid w:val="00C0085F"/>
    <w:rsid w:val="00C03B1F"/>
    <w:rsid w:val="00C10CAC"/>
    <w:rsid w:val="00C14D7F"/>
    <w:rsid w:val="00C35315"/>
    <w:rsid w:val="00C41CEB"/>
    <w:rsid w:val="00C45A9C"/>
    <w:rsid w:val="00C5376C"/>
    <w:rsid w:val="00C56BC2"/>
    <w:rsid w:val="00C71177"/>
    <w:rsid w:val="00C735A9"/>
    <w:rsid w:val="00CA0515"/>
    <w:rsid w:val="00CB2444"/>
    <w:rsid w:val="00CC0AC8"/>
    <w:rsid w:val="00CD1161"/>
    <w:rsid w:val="00CD6C39"/>
    <w:rsid w:val="00CD7BE4"/>
    <w:rsid w:val="00CD7D8D"/>
    <w:rsid w:val="00CE31C9"/>
    <w:rsid w:val="00CE32B0"/>
    <w:rsid w:val="00CE3C80"/>
    <w:rsid w:val="00CE6449"/>
    <w:rsid w:val="00CE6597"/>
    <w:rsid w:val="00CE68C9"/>
    <w:rsid w:val="00D03AF6"/>
    <w:rsid w:val="00D0775E"/>
    <w:rsid w:val="00D11F6E"/>
    <w:rsid w:val="00D213E6"/>
    <w:rsid w:val="00D30799"/>
    <w:rsid w:val="00D50887"/>
    <w:rsid w:val="00D53459"/>
    <w:rsid w:val="00D57362"/>
    <w:rsid w:val="00D777E8"/>
    <w:rsid w:val="00D85A67"/>
    <w:rsid w:val="00DA6C41"/>
    <w:rsid w:val="00DB24C4"/>
    <w:rsid w:val="00DB5460"/>
    <w:rsid w:val="00DB5E5F"/>
    <w:rsid w:val="00DD07CA"/>
    <w:rsid w:val="00DD49D9"/>
    <w:rsid w:val="00DF2D25"/>
    <w:rsid w:val="00E01DA2"/>
    <w:rsid w:val="00E16D1D"/>
    <w:rsid w:val="00E22DBD"/>
    <w:rsid w:val="00E26BF1"/>
    <w:rsid w:val="00E35F23"/>
    <w:rsid w:val="00E47EBC"/>
    <w:rsid w:val="00E53261"/>
    <w:rsid w:val="00E55EAF"/>
    <w:rsid w:val="00E61A93"/>
    <w:rsid w:val="00E64D36"/>
    <w:rsid w:val="00E65FB8"/>
    <w:rsid w:val="00E73E16"/>
    <w:rsid w:val="00E74D10"/>
    <w:rsid w:val="00E86138"/>
    <w:rsid w:val="00E92E3B"/>
    <w:rsid w:val="00E9704C"/>
    <w:rsid w:val="00EA1EE0"/>
    <w:rsid w:val="00EB2DE8"/>
    <w:rsid w:val="00EC6B27"/>
    <w:rsid w:val="00EC77EF"/>
    <w:rsid w:val="00EC7FB6"/>
    <w:rsid w:val="00ED3F01"/>
    <w:rsid w:val="00EE4054"/>
    <w:rsid w:val="00EE5FFC"/>
    <w:rsid w:val="00EF03DA"/>
    <w:rsid w:val="00EF4CE3"/>
    <w:rsid w:val="00F0638B"/>
    <w:rsid w:val="00F11631"/>
    <w:rsid w:val="00F30113"/>
    <w:rsid w:val="00F306A8"/>
    <w:rsid w:val="00F40802"/>
    <w:rsid w:val="00F45C6C"/>
    <w:rsid w:val="00F45E81"/>
    <w:rsid w:val="00F5145E"/>
    <w:rsid w:val="00F52E6D"/>
    <w:rsid w:val="00F66F81"/>
    <w:rsid w:val="00F75595"/>
    <w:rsid w:val="00F8235A"/>
    <w:rsid w:val="00FA54F8"/>
    <w:rsid w:val="00FA55E6"/>
    <w:rsid w:val="00FC2F50"/>
    <w:rsid w:val="00FC77BB"/>
    <w:rsid w:val="00FC77C1"/>
    <w:rsid w:val="00FD0D5B"/>
    <w:rsid w:val="00FD4AC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B36A"/>
  <w15:chartTrackingRefBased/>
  <w15:docId w15:val="{FEDD444B-1959-45D6-BC77-9E453472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C91"/>
    <w:rPr>
      <w:noProof/>
    </w:rPr>
  </w:style>
  <w:style w:type="paragraph" w:styleId="Heading1">
    <w:name w:val="heading 1"/>
    <w:basedOn w:val="Normal"/>
    <w:next w:val="Normal"/>
    <w:link w:val="Heading1Char"/>
    <w:uiPriority w:val="9"/>
    <w:qFormat/>
    <w:rsid w:val="007C76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6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622"/>
    <w:rPr>
      <w:rFonts w:asciiTheme="majorHAnsi" w:eastAsiaTheme="majorEastAsia" w:hAnsiTheme="majorHAnsi" w:cstheme="majorBidi"/>
      <w:noProof/>
      <w:color w:val="2F5496" w:themeColor="accent1" w:themeShade="BF"/>
      <w:sz w:val="32"/>
      <w:szCs w:val="32"/>
    </w:rPr>
  </w:style>
  <w:style w:type="paragraph" w:styleId="ListParagraph">
    <w:name w:val="List Paragraph"/>
    <w:basedOn w:val="Normal"/>
    <w:uiPriority w:val="34"/>
    <w:qFormat/>
    <w:rsid w:val="007C7622"/>
    <w:pPr>
      <w:ind w:left="720"/>
      <w:contextualSpacing/>
    </w:pPr>
  </w:style>
  <w:style w:type="paragraph" w:styleId="NormalWeb">
    <w:name w:val="Normal (Web)"/>
    <w:basedOn w:val="Normal"/>
    <w:uiPriority w:val="99"/>
    <w:unhideWhenUsed/>
    <w:rsid w:val="00473892"/>
    <w:pPr>
      <w:spacing w:before="100" w:beforeAutospacing="1" w:after="100" w:afterAutospacing="1" w:line="240" w:lineRule="auto"/>
    </w:pPr>
    <w:rPr>
      <w:rFonts w:ascii="Times New Roman" w:eastAsia="Times New Roman" w:hAnsi="Times New Roman" w:cs="Times New Roman"/>
      <w:noProof w:val="0"/>
      <w:sz w:val="24"/>
      <w:szCs w:val="24"/>
      <w:lang w:eastAsia="sr-Latn-RS"/>
    </w:rPr>
  </w:style>
  <w:style w:type="character" w:customStyle="1" w:styleId="Heading2Char">
    <w:name w:val="Heading 2 Char"/>
    <w:basedOn w:val="DefaultParagraphFont"/>
    <w:link w:val="Heading2"/>
    <w:uiPriority w:val="9"/>
    <w:rsid w:val="00AF6D7D"/>
    <w:rPr>
      <w:rFonts w:asciiTheme="majorHAnsi" w:eastAsiaTheme="majorEastAsia" w:hAnsiTheme="majorHAnsi" w:cstheme="majorBidi"/>
      <w:noProof/>
      <w:color w:val="2F5496" w:themeColor="accent1" w:themeShade="BF"/>
      <w:sz w:val="26"/>
      <w:szCs w:val="26"/>
    </w:rPr>
  </w:style>
  <w:style w:type="table" w:styleId="TableGrid">
    <w:name w:val="Table Grid"/>
    <w:basedOn w:val="TableNormal"/>
    <w:uiPriority w:val="39"/>
    <w:rsid w:val="00AA1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A107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A1070"/>
    <w:rPr>
      <w:rFonts w:eastAsiaTheme="minorEastAsia"/>
      <w:noProof/>
      <w:color w:val="5A5A5A" w:themeColor="text1" w:themeTint="A5"/>
      <w:spacing w:val="15"/>
    </w:rPr>
  </w:style>
  <w:style w:type="character" w:styleId="SubtleEmphasis">
    <w:name w:val="Subtle Emphasis"/>
    <w:basedOn w:val="DefaultParagraphFont"/>
    <w:uiPriority w:val="19"/>
    <w:qFormat/>
    <w:rsid w:val="00C14D7F"/>
    <w:rPr>
      <w:i/>
      <w:iCs/>
      <w:color w:val="404040" w:themeColor="text1" w:themeTint="BF"/>
    </w:rPr>
  </w:style>
  <w:style w:type="paragraph" w:styleId="Header">
    <w:name w:val="header"/>
    <w:basedOn w:val="Normal"/>
    <w:link w:val="HeaderChar"/>
    <w:uiPriority w:val="99"/>
    <w:unhideWhenUsed/>
    <w:rsid w:val="00C73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5A9"/>
    <w:rPr>
      <w:noProof/>
    </w:rPr>
  </w:style>
  <w:style w:type="paragraph" w:styleId="Footer">
    <w:name w:val="footer"/>
    <w:basedOn w:val="Normal"/>
    <w:link w:val="FooterChar"/>
    <w:uiPriority w:val="99"/>
    <w:unhideWhenUsed/>
    <w:rsid w:val="00C73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5A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0301">
      <w:bodyDiv w:val="1"/>
      <w:marLeft w:val="0"/>
      <w:marRight w:val="0"/>
      <w:marTop w:val="0"/>
      <w:marBottom w:val="0"/>
      <w:divBdr>
        <w:top w:val="none" w:sz="0" w:space="0" w:color="auto"/>
        <w:left w:val="none" w:sz="0" w:space="0" w:color="auto"/>
        <w:bottom w:val="none" w:sz="0" w:space="0" w:color="auto"/>
        <w:right w:val="none" w:sz="0" w:space="0" w:color="auto"/>
      </w:divBdr>
    </w:div>
    <w:div w:id="54085447">
      <w:bodyDiv w:val="1"/>
      <w:marLeft w:val="0"/>
      <w:marRight w:val="0"/>
      <w:marTop w:val="0"/>
      <w:marBottom w:val="0"/>
      <w:divBdr>
        <w:top w:val="none" w:sz="0" w:space="0" w:color="auto"/>
        <w:left w:val="none" w:sz="0" w:space="0" w:color="auto"/>
        <w:bottom w:val="none" w:sz="0" w:space="0" w:color="auto"/>
        <w:right w:val="none" w:sz="0" w:space="0" w:color="auto"/>
      </w:divBdr>
    </w:div>
    <w:div w:id="151679534">
      <w:bodyDiv w:val="1"/>
      <w:marLeft w:val="0"/>
      <w:marRight w:val="0"/>
      <w:marTop w:val="0"/>
      <w:marBottom w:val="0"/>
      <w:divBdr>
        <w:top w:val="none" w:sz="0" w:space="0" w:color="auto"/>
        <w:left w:val="none" w:sz="0" w:space="0" w:color="auto"/>
        <w:bottom w:val="none" w:sz="0" w:space="0" w:color="auto"/>
        <w:right w:val="none" w:sz="0" w:space="0" w:color="auto"/>
      </w:divBdr>
    </w:div>
    <w:div w:id="168913047">
      <w:bodyDiv w:val="1"/>
      <w:marLeft w:val="0"/>
      <w:marRight w:val="0"/>
      <w:marTop w:val="0"/>
      <w:marBottom w:val="0"/>
      <w:divBdr>
        <w:top w:val="none" w:sz="0" w:space="0" w:color="auto"/>
        <w:left w:val="none" w:sz="0" w:space="0" w:color="auto"/>
        <w:bottom w:val="none" w:sz="0" w:space="0" w:color="auto"/>
        <w:right w:val="none" w:sz="0" w:space="0" w:color="auto"/>
      </w:divBdr>
    </w:div>
    <w:div w:id="211229977">
      <w:bodyDiv w:val="1"/>
      <w:marLeft w:val="0"/>
      <w:marRight w:val="0"/>
      <w:marTop w:val="0"/>
      <w:marBottom w:val="0"/>
      <w:divBdr>
        <w:top w:val="none" w:sz="0" w:space="0" w:color="auto"/>
        <w:left w:val="none" w:sz="0" w:space="0" w:color="auto"/>
        <w:bottom w:val="none" w:sz="0" w:space="0" w:color="auto"/>
        <w:right w:val="none" w:sz="0" w:space="0" w:color="auto"/>
      </w:divBdr>
    </w:div>
    <w:div w:id="229923305">
      <w:bodyDiv w:val="1"/>
      <w:marLeft w:val="0"/>
      <w:marRight w:val="0"/>
      <w:marTop w:val="0"/>
      <w:marBottom w:val="0"/>
      <w:divBdr>
        <w:top w:val="none" w:sz="0" w:space="0" w:color="auto"/>
        <w:left w:val="none" w:sz="0" w:space="0" w:color="auto"/>
        <w:bottom w:val="none" w:sz="0" w:space="0" w:color="auto"/>
        <w:right w:val="none" w:sz="0" w:space="0" w:color="auto"/>
      </w:divBdr>
    </w:div>
    <w:div w:id="303895188">
      <w:bodyDiv w:val="1"/>
      <w:marLeft w:val="0"/>
      <w:marRight w:val="0"/>
      <w:marTop w:val="0"/>
      <w:marBottom w:val="0"/>
      <w:divBdr>
        <w:top w:val="none" w:sz="0" w:space="0" w:color="auto"/>
        <w:left w:val="none" w:sz="0" w:space="0" w:color="auto"/>
        <w:bottom w:val="none" w:sz="0" w:space="0" w:color="auto"/>
        <w:right w:val="none" w:sz="0" w:space="0" w:color="auto"/>
      </w:divBdr>
    </w:div>
    <w:div w:id="329909609">
      <w:bodyDiv w:val="1"/>
      <w:marLeft w:val="0"/>
      <w:marRight w:val="0"/>
      <w:marTop w:val="0"/>
      <w:marBottom w:val="0"/>
      <w:divBdr>
        <w:top w:val="none" w:sz="0" w:space="0" w:color="auto"/>
        <w:left w:val="none" w:sz="0" w:space="0" w:color="auto"/>
        <w:bottom w:val="none" w:sz="0" w:space="0" w:color="auto"/>
        <w:right w:val="none" w:sz="0" w:space="0" w:color="auto"/>
      </w:divBdr>
    </w:div>
    <w:div w:id="466169586">
      <w:bodyDiv w:val="1"/>
      <w:marLeft w:val="0"/>
      <w:marRight w:val="0"/>
      <w:marTop w:val="0"/>
      <w:marBottom w:val="0"/>
      <w:divBdr>
        <w:top w:val="none" w:sz="0" w:space="0" w:color="auto"/>
        <w:left w:val="none" w:sz="0" w:space="0" w:color="auto"/>
        <w:bottom w:val="none" w:sz="0" w:space="0" w:color="auto"/>
        <w:right w:val="none" w:sz="0" w:space="0" w:color="auto"/>
      </w:divBdr>
    </w:div>
    <w:div w:id="475755319">
      <w:bodyDiv w:val="1"/>
      <w:marLeft w:val="0"/>
      <w:marRight w:val="0"/>
      <w:marTop w:val="0"/>
      <w:marBottom w:val="0"/>
      <w:divBdr>
        <w:top w:val="none" w:sz="0" w:space="0" w:color="auto"/>
        <w:left w:val="none" w:sz="0" w:space="0" w:color="auto"/>
        <w:bottom w:val="none" w:sz="0" w:space="0" w:color="auto"/>
        <w:right w:val="none" w:sz="0" w:space="0" w:color="auto"/>
      </w:divBdr>
    </w:div>
    <w:div w:id="476997244">
      <w:bodyDiv w:val="1"/>
      <w:marLeft w:val="0"/>
      <w:marRight w:val="0"/>
      <w:marTop w:val="0"/>
      <w:marBottom w:val="0"/>
      <w:divBdr>
        <w:top w:val="none" w:sz="0" w:space="0" w:color="auto"/>
        <w:left w:val="none" w:sz="0" w:space="0" w:color="auto"/>
        <w:bottom w:val="none" w:sz="0" w:space="0" w:color="auto"/>
        <w:right w:val="none" w:sz="0" w:space="0" w:color="auto"/>
      </w:divBdr>
    </w:div>
    <w:div w:id="481046044">
      <w:bodyDiv w:val="1"/>
      <w:marLeft w:val="0"/>
      <w:marRight w:val="0"/>
      <w:marTop w:val="0"/>
      <w:marBottom w:val="0"/>
      <w:divBdr>
        <w:top w:val="none" w:sz="0" w:space="0" w:color="auto"/>
        <w:left w:val="none" w:sz="0" w:space="0" w:color="auto"/>
        <w:bottom w:val="none" w:sz="0" w:space="0" w:color="auto"/>
        <w:right w:val="none" w:sz="0" w:space="0" w:color="auto"/>
      </w:divBdr>
    </w:div>
    <w:div w:id="597447148">
      <w:bodyDiv w:val="1"/>
      <w:marLeft w:val="0"/>
      <w:marRight w:val="0"/>
      <w:marTop w:val="0"/>
      <w:marBottom w:val="0"/>
      <w:divBdr>
        <w:top w:val="none" w:sz="0" w:space="0" w:color="auto"/>
        <w:left w:val="none" w:sz="0" w:space="0" w:color="auto"/>
        <w:bottom w:val="none" w:sz="0" w:space="0" w:color="auto"/>
        <w:right w:val="none" w:sz="0" w:space="0" w:color="auto"/>
      </w:divBdr>
    </w:div>
    <w:div w:id="623851026">
      <w:bodyDiv w:val="1"/>
      <w:marLeft w:val="0"/>
      <w:marRight w:val="0"/>
      <w:marTop w:val="0"/>
      <w:marBottom w:val="0"/>
      <w:divBdr>
        <w:top w:val="none" w:sz="0" w:space="0" w:color="auto"/>
        <w:left w:val="none" w:sz="0" w:space="0" w:color="auto"/>
        <w:bottom w:val="none" w:sz="0" w:space="0" w:color="auto"/>
        <w:right w:val="none" w:sz="0" w:space="0" w:color="auto"/>
      </w:divBdr>
    </w:div>
    <w:div w:id="667826272">
      <w:bodyDiv w:val="1"/>
      <w:marLeft w:val="0"/>
      <w:marRight w:val="0"/>
      <w:marTop w:val="0"/>
      <w:marBottom w:val="0"/>
      <w:divBdr>
        <w:top w:val="none" w:sz="0" w:space="0" w:color="auto"/>
        <w:left w:val="none" w:sz="0" w:space="0" w:color="auto"/>
        <w:bottom w:val="none" w:sz="0" w:space="0" w:color="auto"/>
        <w:right w:val="none" w:sz="0" w:space="0" w:color="auto"/>
      </w:divBdr>
    </w:div>
    <w:div w:id="690764737">
      <w:bodyDiv w:val="1"/>
      <w:marLeft w:val="0"/>
      <w:marRight w:val="0"/>
      <w:marTop w:val="0"/>
      <w:marBottom w:val="0"/>
      <w:divBdr>
        <w:top w:val="none" w:sz="0" w:space="0" w:color="auto"/>
        <w:left w:val="none" w:sz="0" w:space="0" w:color="auto"/>
        <w:bottom w:val="none" w:sz="0" w:space="0" w:color="auto"/>
        <w:right w:val="none" w:sz="0" w:space="0" w:color="auto"/>
      </w:divBdr>
    </w:div>
    <w:div w:id="694113237">
      <w:bodyDiv w:val="1"/>
      <w:marLeft w:val="0"/>
      <w:marRight w:val="0"/>
      <w:marTop w:val="0"/>
      <w:marBottom w:val="0"/>
      <w:divBdr>
        <w:top w:val="none" w:sz="0" w:space="0" w:color="auto"/>
        <w:left w:val="none" w:sz="0" w:space="0" w:color="auto"/>
        <w:bottom w:val="none" w:sz="0" w:space="0" w:color="auto"/>
        <w:right w:val="none" w:sz="0" w:space="0" w:color="auto"/>
      </w:divBdr>
    </w:div>
    <w:div w:id="703290622">
      <w:bodyDiv w:val="1"/>
      <w:marLeft w:val="0"/>
      <w:marRight w:val="0"/>
      <w:marTop w:val="0"/>
      <w:marBottom w:val="0"/>
      <w:divBdr>
        <w:top w:val="none" w:sz="0" w:space="0" w:color="auto"/>
        <w:left w:val="none" w:sz="0" w:space="0" w:color="auto"/>
        <w:bottom w:val="none" w:sz="0" w:space="0" w:color="auto"/>
        <w:right w:val="none" w:sz="0" w:space="0" w:color="auto"/>
      </w:divBdr>
    </w:div>
    <w:div w:id="813376134">
      <w:bodyDiv w:val="1"/>
      <w:marLeft w:val="0"/>
      <w:marRight w:val="0"/>
      <w:marTop w:val="0"/>
      <w:marBottom w:val="0"/>
      <w:divBdr>
        <w:top w:val="none" w:sz="0" w:space="0" w:color="auto"/>
        <w:left w:val="none" w:sz="0" w:space="0" w:color="auto"/>
        <w:bottom w:val="none" w:sz="0" w:space="0" w:color="auto"/>
        <w:right w:val="none" w:sz="0" w:space="0" w:color="auto"/>
      </w:divBdr>
    </w:div>
    <w:div w:id="828401979">
      <w:bodyDiv w:val="1"/>
      <w:marLeft w:val="0"/>
      <w:marRight w:val="0"/>
      <w:marTop w:val="0"/>
      <w:marBottom w:val="0"/>
      <w:divBdr>
        <w:top w:val="none" w:sz="0" w:space="0" w:color="auto"/>
        <w:left w:val="none" w:sz="0" w:space="0" w:color="auto"/>
        <w:bottom w:val="none" w:sz="0" w:space="0" w:color="auto"/>
        <w:right w:val="none" w:sz="0" w:space="0" w:color="auto"/>
      </w:divBdr>
    </w:div>
    <w:div w:id="852963425">
      <w:bodyDiv w:val="1"/>
      <w:marLeft w:val="0"/>
      <w:marRight w:val="0"/>
      <w:marTop w:val="0"/>
      <w:marBottom w:val="0"/>
      <w:divBdr>
        <w:top w:val="none" w:sz="0" w:space="0" w:color="auto"/>
        <w:left w:val="none" w:sz="0" w:space="0" w:color="auto"/>
        <w:bottom w:val="none" w:sz="0" w:space="0" w:color="auto"/>
        <w:right w:val="none" w:sz="0" w:space="0" w:color="auto"/>
      </w:divBdr>
    </w:div>
    <w:div w:id="896206961">
      <w:bodyDiv w:val="1"/>
      <w:marLeft w:val="0"/>
      <w:marRight w:val="0"/>
      <w:marTop w:val="0"/>
      <w:marBottom w:val="0"/>
      <w:divBdr>
        <w:top w:val="none" w:sz="0" w:space="0" w:color="auto"/>
        <w:left w:val="none" w:sz="0" w:space="0" w:color="auto"/>
        <w:bottom w:val="none" w:sz="0" w:space="0" w:color="auto"/>
        <w:right w:val="none" w:sz="0" w:space="0" w:color="auto"/>
      </w:divBdr>
    </w:div>
    <w:div w:id="900211250">
      <w:bodyDiv w:val="1"/>
      <w:marLeft w:val="0"/>
      <w:marRight w:val="0"/>
      <w:marTop w:val="0"/>
      <w:marBottom w:val="0"/>
      <w:divBdr>
        <w:top w:val="none" w:sz="0" w:space="0" w:color="auto"/>
        <w:left w:val="none" w:sz="0" w:space="0" w:color="auto"/>
        <w:bottom w:val="none" w:sz="0" w:space="0" w:color="auto"/>
        <w:right w:val="none" w:sz="0" w:space="0" w:color="auto"/>
      </w:divBdr>
    </w:div>
    <w:div w:id="903564506">
      <w:bodyDiv w:val="1"/>
      <w:marLeft w:val="0"/>
      <w:marRight w:val="0"/>
      <w:marTop w:val="0"/>
      <w:marBottom w:val="0"/>
      <w:divBdr>
        <w:top w:val="none" w:sz="0" w:space="0" w:color="auto"/>
        <w:left w:val="none" w:sz="0" w:space="0" w:color="auto"/>
        <w:bottom w:val="none" w:sz="0" w:space="0" w:color="auto"/>
        <w:right w:val="none" w:sz="0" w:space="0" w:color="auto"/>
      </w:divBdr>
    </w:div>
    <w:div w:id="909458280">
      <w:bodyDiv w:val="1"/>
      <w:marLeft w:val="0"/>
      <w:marRight w:val="0"/>
      <w:marTop w:val="0"/>
      <w:marBottom w:val="0"/>
      <w:divBdr>
        <w:top w:val="none" w:sz="0" w:space="0" w:color="auto"/>
        <w:left w:val="none" w:sz="0" w:space="0" w:color="auto"/>
        <w:bottom w:val="none" w:sz="0" w:space="0" w:color="auto"/>
        <w:right w:val="none" w:sz="0" w:space="0" w:color="auto"/>
      </w:divBdr>
    </w:div>
    <w:div w:id="950625629">
      <w:bodyDiv w:val="1"/>
      <w:marLeft w:val="0"/>
      <w:marRight w:val="0"/>
      <w:marTop w:val="0"/>
      <w:marBottom w:val="0"/>
      <w:divBdr>
        <w:top w:val="none" w:sz="0" w:space="0" w:color="auto"/>
        <w:left w:val="none" w:sz="0" w:space="0" w:color="auto"/>
        <w:bottom w:val="none" w:sz="0" w:space="0" w:color="auto"/>
        <w:right w:val="none" w:sz="0" w:space="0" w:color="auto"/>
      </w:divBdr>
    </w:div>
    <w:div w:id="957685904">
      <w:bodyDiv w:val="1"/>
      <w:marLeft w:val="0"/>
      <w:marRight w:val="0"/>
      <w:marTop w:val="0"/>
      <w:marBottom w:val="0"/>
      <w:divBdr>
        <w:top w:val="none" w:sz="0" w:space="0" w:color="auto"/>
        <w:left w:val="none" w:sz="0" w:space="0" w:color="auto"/>
        <w:bottom w:val="none" w:sz="0" w:space="0" w:color="auto"/>
        <w:right w:val="none" w:sz="0" w:space="0" w:color="auto"/>
      </w:divBdr>
    </w:div>
    <w:div w:id="970670034">
      <w:bodyDiv w:val="1"/>
      <w:marLeft w:val="0"/>
      <w:marRight w:val="0"/>
      <w:marTop w:val="0"/>
      <w:marBottom w:val="0"/>
      <w:divBdr>
        <w:top w:val="none" w:sz="0" w:space="0" w:color="auto"/>
        <w:left w:val="none" w:sz="0" w:space="0" w:color="auto"/>
        <w:bottom w:val="none" w:sz="0" w:space="0" w:color="auto"/>
        <w:right w:val="none" w:sz="0" w:space="0" w:color="auto"/>
      </w:divBdr>
    </w:div>
    <w:div w:id="1036925262">
      <w:bodyDiv w:val="1"/>
      <w:marLeft w:val="0"/>
      <w:marRight w:val="0"/>
      <w:marTop w:val="0"/>
      <w:marBottom w:val="0"/>
      <w:divBdr>
        <w:top w:val="none" w:sz="0" w:space="0" w:color="auto"/>
        <w:left w:val="none" w:sz="0" w:space="0" w:color="auto"/>
        <w:bottom w:val="none" w:sz="0" w:space="0" w:color="auto"/>
        <w:right w:val="none" w:sz="0" w:space="0" w:color="auto"/>
      </w:divBdr>
    </w:div>
    <w:div w:id="1055278271">
      <w:bodyDiv w:val="1"/>
      <w:marLeft w:val="0"/>
      <w:marRight w:val="0"/>
      <w:marTop w:val="0"/>
      <w:marBottom w:val="0"/>
      <w:divBdr>
        <w:top w:val="none" w:sz="0" w:space="0" w:color="auto"/>
        <w:left w:val="none" w:sz="0" w:space="0" w:color="auto"/>
        <w:bottom w:val="none" w:sz="0" w:space="0" w:color="auto"/>
        <w:right w:val="none" w:sz="0" w:space="0" w:color="auto"/>
      </w:divBdr>
    </w:div>
    <w:div w:id="1070232663">
      <w:bodyDiv w:val="1"/>
      <w:marLeft w:val="0"/>
      <w:marRight w:val="0"/>
      <w:marTop w:val="0"/>
      <w:marBottom w:val="0"/>
      <w:divBdr>
        <w:top w:val="none" w:sz="0" w:space="0" w:color="auto"/>
        <w:left w:val="none" w:sz="0" w:space="0" w:color="auto"/>
        <w:bottom w:val="none" w:sz="0" w:space="0" w:color="auto"/>
        <w:right w:val="none" w:sz="0" w:space="0" w:color="auto"/>
      </w:divBdr>
    </w:div>
    <w:div w:id="1087266808">
      <w:bodyDiv w:val="1"/>
      <w:marLeft w:val="0"/>
      <w:marRight w:val="0"/>
      <w:marTop w:val="0"/>
      <w:marBottom w:val="0"/>
      <w:divBdr>
        <w:top w:val="none" w:sz="0" w:space="0" w:color="auto"/>
        <w:left w:val="none" w:sz="0" w:space="0" w:color="auto"/>
        <w:bottom w:val="none" w:sz="0" w:space="0" w:color="auto"/>
        <w:right w:val="none" w:sz="0" w:space="0" w:color="auto"/>
      </w:divBdr>
    </w:div>
    <w:div w:id="1169642016">
      <w:bodyDiv w:val="1"/>
      <w:marLeft w:val="0"/>
      <w:marRight w:val="0"/>
      <w:marTop w:val="0"/>
      <w:marBottom w:val="0"/>
      <w:divBdr>
        <w:top w:val="none" w:sz="0" w:space="0" w:color="auto"/>
        <w:left w:val="none" w:sz="0" w:space="0" w:color="auto"/>
        <w:bottom w:val="none" w:sz="0" w:space="0" w:color="auto"/>
        <w:right w:val="none" w:sz="0" w:space="0" w:color="auto"/>
      </w:divBdr>
    </w:div>
    <w:div w:id="1179656711">
      <w:bodyDiv w:val="1"/>
      <w:marLeft w:val="0"/>
      <w:marRight w:val="0"/>
      <w:marTop w:val="0"/>
      <w:marBottom w:val="0"/>
      <w:divBdr>
        <w:top w:val="none" w:sz="0" w:space="0" w:color="auto"/>
        <w:left w:val="none" w:sz="0" w:space="0" w:color="auto"/>
        <w:bottom w:val="none" w:sz="0" w:space="0" w:color="auto"/>
        <w:right w:val="none" w:sz="0" w:space="0" w:color="auto"/>
      </w:divBdr>
    </w:div>
    <w:div w:id="1186947837">
      <w:bodyDiv w:val="1"/>
      <w:marLeft w:val="0"/>
      <w:marRight w:val="0"/>
      <w:marTop w:val="0"/>
      <w:marBottom w:val="0"/>
      <w:divBdr>
        <w:top w:val="none" w:sz="0" w:space="0" w:color="auto"/>
        <w:left w:val="none" w:sz="0" w:space="0" w:color="auto"/>
        <w:bottom w:val="none" w:sz="0" w:space="0" w:color="auto"/>
        <w:right w:val="none" w:sz="0" w:space="0" w:color="auto"/>
      </w:divBdr>
    </w:div>
    <w:div w:id="1199120183">
      <w:bodyDiv w:val="1"/>
      <w:marLeft w:val="0"/>
      <w:marRight w:val="0"/>
      <w:marTop w:val="0"/>
      <w:marBottom w:val="0"/>
      <w:divBdr>
        <w:top w:val="none" w:sz="0" w:space="0" w:color="auto"/>
        <w:left w:val="none" w:sz="0" w:space="0" w:color="auto"/>
        <w:bottom w:val="none" w:sz="0" w:space="0" w:color="auto"/>
        <w:right w:val="none" w:sz="0" w:space="0" w:color="auto"/>
      </w:divBdr>
    </w:div>
    <w:div w:id="1205173332">
      <w:bodyDiv w:val="1"/>
      <w:marLeft w:val="0"/>
      <w:marRight w:val="0"/>
      <w:marTop w:val="0"/>
      <w:marBottom w:val="0"/>
      <w:divBdr>
        <w:top w:val="none" w:sz="0" w:space="0" w:color="auto"/>
        <w:left w:val="none" w:sz="0" w:space="0" w:color="auto"/>
        <w:bottom w:val="none" w:sz="0" w:space="0" w:color="auto"/>
        <w:right w:val="none" w:sz="0" w:space="0" w:color="auto"/>
      </w:divBdr>
    </w:div>
    <w:div w:id="1212351417">
      <w:bodyDiv w:val="1"/>
      <w:marLeft w:val="0"/>
      <w:marRight w:val="0"/>
      <w:marTop w:val="0"/>
      <w:marBottom w:val="0"/>
      <w:divBdr>
        <w:top w:val="none" w:sz="0" w:space="0" w:color="auto"/>
        <w:left w:val="none" w:sz="0" w:space="0" w:color="auto"/>
        <w:bottom w:val="none" w:sz="0" w:space="0" w:color="auto"/>
        <w:right w:val="none" w:sz="0" w:space="0" w:color="auto"/>
      </w:divBdr>
    </w:div>
    <w:div w:id="1271159092">
      <w:bodyDiv w:val="1"/>
      <w:marLeft w:val="0"/>
      <w:marRight w:val="0"/>
      <w:marTop w:val="0"/>
      <w:marBottom w:val="0"/>
      <w:divBdr>
        <w:top w:val="none" w:sz="0" w:space="0" w:color="auto"/>
        <w:left w:val="none" w:sz="0" w:space="0" w:color="auto"/>
        <w:bottom w:val="none" w:sz="0" w:space="0" w:color="auto"/>
        <w:right w:val="none" w:sz="0" w:space="0" w:color="auto"/>
      </w:divBdr>
    </w:div>
    <w:div w:id="1316106760">
      <w:bodyDiv w:val="1"/>
      <w:marLeft w:val="0"/>
      <w:marRight w:val="0"/>
      <w:marTop w:val="0"/>
      <w:marBottom w:val="0"/>
      <w:divBdr>
        <w:top w:val="none" w:sz="0" w:space="0" w:color="auto"/>
        <w:left w:val="none" w:sz="0" w:space="0" w:color="auto"/>
        <w:bottom w:val="none" w:sz="0" w:space="0" w:color="auto"/>
        <w:right w:val="none" w:sz="0" w:space="0" w:color="auto"/>
      </w:divBdr>
    </w:div>
    <w:div w:id="1323003738">
      <w:bodyDiv w:val="1"/>
      <w:marLeft w:val="0"/>
      <w:marRight w:val="0"/>
      <w:marTop w:val="0"/>
      <w:marBottom w:val="0"/>
      <w:divBdr>
        <w:top w:val="none" w:sz="0" w:space="0" w:color="auto"/>
        <w:left w:val="none" w:sz="0" w:space="0" w:color="auto"/>
        <w:bottom w:val="none" w:sz="0" w:space="0" w:color="auto"/>
        <w:right w:val="none" w:sz="0" w:space="0" w:color="auto"/>
      </w:divBdr>
    </w:div>
    <w:div w:id="1429960059">
      <w:bodyDiv w:val="1"/>
      <w:marLeft w:val="0"/>
      <w:marRight w:val="0"/>
      <w:marTop w:val="0"/>
      <w:marBottom w:val="0"/>
      <w:divBdr>
        <w:top w:val="none" w:sz="0" w:space="0" w:color="auto"/>
        <w:left w:val="none" w:sz="0" w:space="0" w:color="auto"/>
        <w:bottom w:val="none" w:sz="0" w:space="0" w:color="auto"/>
        <w:right w:val="none" w:sz="0" w:space="0" w:color="auto"/>
      </w:divBdr>
    </w:div>
    <w:div w:id="1445493206">
      <w:bodyDiv w:val="1"/>
      <w:marLeft w:val="0"/>
      <w:marRight w:val="0"/>
      <w:marTop w:val="0"/>
      <w:marBottom w:val="0"/>
      <w:divBdr>
        <w:top w:val="none" w:sz="0" w:space="0" w:color="auto"/>
        <w:left w:val="none" w:sz="0" w:space="0" w:color="auto"/>
        <w:bottom w:val="none" w:sz="0" w:space="0" w:color="auto"/>
        <w:right w:val="none" w:sz="0" w:space="0" w:color="auto"/>
      </w:divBdr>
    </w:div>
    <w:div w:id="1468664270">
      <w:bodyDiv w:val="1"/>
      <w:marLeft w:val="0"/>
      <w:marRight w:val="0"/>
      <w:marTop w:val="0"/>
      <w:marBottom w:val="0"/>
      <w:divBdr>
        <w:top w:val="none" w:sz="0" w:space="0" w:color="auto"/>
        <w:left w:val="none" w:sz="0" w:space="0" w:color="auto"/>
        <w:bottom w:val="none" w:sz="0" w:space="0" w:color="auto"/>
        <w:right w:val="none" w:sz="0" w:space="0" w:color="auto"/>
      </w:divBdr>
    </w:div>
    <w:div w:id="1473905777">
      <w:bodyDiv w:val="1"/>
      <w:marLeft w:val="0"/>
      <w:marRight w:val="0"/>
      <w:marTop w:val="0"/>
      <w:marBottom w:val="0"/>
      <w:divBdr>
        <w:top w:val="none" w:sz="0" w:space="0" w:color="auto"/>
        <w:left w:val="none" w:sz="0" w:space="0" w:color="auto"/>
        <w:bottom w:val="none" w:sz="0" w:space="0" w:color="auto"/>
        <w:right w:val="none" w:sz="0" w:space="0" w:color="auto"/>
      </w:divBdr>
    </w:div>
    <w:div w:id="1477792902">
      <w:bodyDiv w:val="1"/>
      <w:marLeft w:val="0"/>
      <w:marRight w:val="0"/>
      <w:marTop w:val="0"/>
      <w:marBottom w:val="0"/>
      <w:divBdr>
        <w:top w:val="none" w:sz="0" w:space="0" w:color="auto"/>
        <w:left w:val="none" w:sz="0" w:space="0" w:color="auto"/>
        <w:bottom w:val="none" w:sz="0" w:space="0" w:color="auto"/>
        <w:right w:val="none" w:sz="0" w:space="0" w:color="auto"/>
      </w:divBdr>
    </w:div>
    <w:div w:id="1493183927">
      <w:bodyDiv w:val="1"/>
      <w:marLeft w:val="0"/>
      <w:marRight w:val="0"/>
      <w:marTop w:val="0"/>
      <w:marBottom w:val="0"/>
      <w:divBdr>
        <w:top w:val="none" w:sz="0" w:space="0" w:color="auto"/>
        <w:left w:val="none" w:sz="0" w:space="0" w:color="auto"/>
        <w:bottom w:val="none" w:sz="0" w:space="0" w:color="auto"/>
        <w:right w:val="none" w:sz="0" w:space="0" w:color="auto"/>
      </w:divBdr>
    </w:div>
    <w:div w:id="1496874157">
      <w:bodyDiv w:val="1"/>
      <w:marLeft w:val="0"/>
      <w:marRight w:val="0"/>
      <w:marTop w:val="0"/>
      <w:marBottom w:val="0"/>
      <w:divBdr>
        <w:top w:val="none" w:sz="0" w:space="0" w:color="auto"/>
        <w:left w:val="none" w:sz="0" w:space="0" w:color="auto"/>
        <w:bottom w:val="none" w:sz="0" w:space="0" w:color="auto"/>
        <w:right w:val="none" w:sz="0" w:space="0" w:color="auto"/>
      </w:divBdr>
    </w:div>
    <w:div w:id="1555658059">
      <w:bodyDiv w:val="1"/>
      <w:marLeft w:val="0"/>
      <w:marRight w:val="0"/>
      <w:marTop w:val="0"/>
      <w:marBottom w:val="0"/>
      <w:divBdr>
        <w:top w:val="none" w:sz="0" w:space="0" w:color="auto"/>
        <w:left w:val="none" w:sz="0" w:space="0" w:color="auto"/>
        <w:bottom w:val="none" w:sz="0" w:space="0" w:color="auto"/>
        <w:right w:val="none" w:sz="0" w:space="0" w:color="auto"/>
      </w:divBdr>
    </w:div>
    <w:div w:id="1636596616">
      <w:bodyDiv w:val="1"/>
      <w:marLeft w:val="0"/>
      <w:marRight w:val="0"/>
      <w:marTop w:val="0"/>
      <w:marBottom w:val="0"/>
      <w:divBdr>
        <w:top w:val="none" w:sz="0" w:space="0" w:color="auto"/>
        <w:left w:val="none" w:sz="0" w:space="0" w:color="auto"/>
        <w:bottom w:val="none" w:sz="0" w:space="0" w:color="auto"/>
        <w:right w:val="none" w:sz="0" w:space="0" w:color="auto"/>
      </w:divBdr>
    </w:div>
    <w:div w:id="1691028671">
      <w:bodyDiv w:val="1"/>
      <w:marLeft w:val="0"/>
      <w:marRight w:val="0"/>
      <w:marTop w:val="0"/>
      <w:marBottom w:val="0"/>
      <w:divBdr>
        <w:top w:val="none" w:sz="0" w:space="0" w:color="auto"/>
        <w:left w:val="none" w:sz="0" w:space="0" w:color="auto"/>
        <w:bottom w:val="none" w:sz="0" w:space="0" w:color="auto"/>
        <w:right w:val="none" w:sz="0" w:space="0" w:color="auto"/>
      </w:divBdr>
    </w:div>
    <w:div w:id="1735469929">
      <w:bodyDiv w:val="1"/>
      <w:marLeft w:val="0"/>
      <w:marRight w:val="0"/>
      <w:marTop w:val="0"/>
      <w:marBottom w:val="0"/>
      <w:divBdr>
        <w:top w:val="none" w:sz="0" w:space="0" w:color="auto"/>
        <w:left w:val="none" w:sz="0" w:space="0" w:color="auto"/>
        <w:bottom w:val="none" w:sz="0" w:space="0" w:color="auto"/>
        <w:right w:val="none" w:sz="0" w:space="0" w:color="auto"/>
      </w:divBdr>
    </w:div>
    <w:div w:id="1751845705">
      <w:bodyDiv w:val="1"/>
      <w:marLeft w:val="0"/>
      <w:marRight w:val="0"/>
      <w:marTop w:val="0"/>
      <w:marBottom w:val="0"/>
      <w:divBdr>
        <w:top w:val="none" w:sz="0" w:space="0" w:color="auto"/>
        <w:left w:val="none" w:sz="0" w:space="0" w:color="auto"/>
        <w:bottom w:val="none" w:sz="0" w:space="0" w:color="auto"/>
        <w:right w:val="none" w:sz="0" w:space="0" w:color="auto"/>
      </w:divBdr>
    </w:div>
    <w:div w:id="1810249230">
      <w:bodyDiv w:val="1"/>
      <w:marLeft w:val="0"/>
      <w:marRight w:val="0"/>
      <w:marTop w:val="0"/>
      <w:marBottom w:val="0"/>
      <w:divBdr>
        <w:top w:val="none" w:sz="0" w:space="0" w:color="auto"/>
        <w:left w:val="none" w:sz="0" w:space="0" w:color="auto"/>
        <w:bottom w:val="none" w:sz="0" w:space="0" w:color="auto"/>
        <w:right w:val="none" w:sz="0" w:space="0" w:color="auto"/>
      </w:divBdr>
    </w:div>
    <w:div w:id="1833523218">
      <w:bodyDiv w:val="1"/>
      <w:marLeft w:val="0"/>
      <w:marRight w:val="0"/>
      <w:marTop w:val="0"/>
      <w:marBottom w:val="0"/>
      <w:divBdr>
        <w:top w:val="none" w:sz="0" w:space="0" w:color="auto"/>
        <w:left w:val="none" w:sz="0" w:space="0" w:color="auto"/>
        <w:bottom w:val="none" w:sz="0" w:space="0" w:color="auto"/>
        <w:right w:val="none" w:sz="0" w:space="0" w:color="auto"/>
      </w:divBdr>
    </w:div>
    <w:div w:id="1853762882">
      <w:bodyDiv w:val="1"/>
      <w:marLeft w:val="0"/>
      <w:marRight w:val="0"/>
      <w:marTop w:val="0"/>
      <w:marBottom w:val="0"/>
      <w:divBdr>
        <w:top w:val="none" w:sz="0" w:space="0" w:color="auto"/>
        <w:left w:val="none" w:sz="0" w:space="0" w:color="auto"/>
        <w:bottom w:val="none" w:sz="0" w:space="0" w:color="auto"/>
        <w:right w:val="none" w:sz="0" w:space="0" w:color="auto"/>
      </w:divBdr>
    </w:div>
    <w:div w:id="1863321950">
      <w:bodyDiv w:val="1"/>
      <w:marLeft w:val="0"/>
      <w:marRight w:val="0"/>
      <w:marTop w:val="0"/>
      <w:marBottom w:val="0"/>
      <w:divBdr>
        <w:top w:val="none" w:sz="0" w:space="0" w:color="auto"/>
        <w:left w:val="none" w:sz="0" w:space="0" w:color="auto"/>
        <w:bottom w:val="none" w:sz="0" w:space="0" w:color="auto"/>
        <w:right w:val="none" w:sz="0" w:space="0" w:color="auto"/>
      </w:divBdr>
    </w:div>
    <w:div w:id="1874801728">
      <w:bodyDiv w:val="1"/>
      <w:marLeft w:val="0"/>
      <w:marRight w:val="0"/>
      <w:marTop w:val="0"/>
      <w:marBottom w:val="0"/>
      <w:divBdr>
        <w:top w:val="none" w:sz="0" w:space="0" w:color="auto"/>
        <w:left w:val="none" w:sz="0" w:space="0" w:color="auto"/>
        <w:bottom w:val="none" w:sz="0" w:space="0" w:color="auto"/>
        <w:right w:val="none" w:sz="0" w:space="0" w:color="auto"/>
      </w:divBdr>
    </w:div>
    <w:div w:id="1877544044">
      <w:bodyDiv w:val="1"/>
      <w:marLeft w:val="0"/>
      <w:marRight w:val="0"/>
      <w:marTop w:val="0"/>
      <w:marBottom w:val="0"/>
      <w:divBdr>
        <w:top w:val="none" w:sz="0" w:space="0" w:color="auto"/>
        <w:left w:val="none" w:sz="0" w:space="0" w:color="auto"/>
        <w:bottom w:val="none" w:sz="0" w:space="0" w:color="auto"/>
        <w:right w:val="none" w:sz="0" w:space="0" w:color="auto"/>
      </w:divBdr>
    </w:div>
    <w:div w:id="1880240173">
      <w:bodyDiv w:val="1"/>
      <w:marLeft w:val="0"/>
      <w:marRight w:val="0"/>
      <w:marTop w:val="0"/>
      <w:marBottom w:val="0"/>
      <w:divBdr>
        <w:top w:val="none" w:sz="0" w:space="0" w:color="auto"/>
        <w:left w:val="none" w:sz="0" w:space="0" w:color="auto"/>
        <w:bottom w:val="none" w:sz="0" w:space="0" w:color="auto"/>
        <w:right w:val="none" w:sz="0" w:space="0" w:color="auto"/>
      </w:divBdr>
    </w:div>
    <w:div w:id="1883395475">
      <w:bodyDiv w:val="1"/>
      <w:marLeft w:val="0"/>
      <w:marRight w:val="0"/>
      <w:marTop w:val="0"/>
      <w:marBottom w:val="0"/>
      <w:divBdr>
        <w:top w:val="none" w:sz="0" w:space="0" w:color="auto"/>
        <w:left w:val="none" w:sz="0" w:space="0" w:color="auto"/>
        <w:bottom w:val="none" w:sz="0" w:space="0" w:color="auto"/>
        <w:right w:val="none" w:sz="0" w:space="0" w:color="auto"/>
      </w:divBdr>
    </w:div>
    <w:div w:id="1890259589">
      <w:bodyDiv w:val="1"/>
      <w:marLeft w:val="0"/>
      <w:marRight w:val="0"/>
      <w:marTop w:val="0"/>
      <w:marBottom w:val="0"/>
      <w:divBdr>
        <w:top w:val="none" w:sz="0" w:space="0" w:color="auto"/>
        <w:left w:val="none" w:sz="0" w:space="0" w:color="auto"/>
        <w:bottom w:val="none" w:sz="0" w:space="0" w:color="auto"/>
        <w:right w:val="none" w:sz="0" w:space="0" w:color="auto"/>
      </w:divBdr>
    </w:div>
    <w:div w:id="1914775862">
      <w:bodyDiv w:val="1"/>
      <w:marLeft w:val="0"/>
      <w:marRight w:val="0"/>
      <w:marTop w:val="0"/>
      <w:marBottom w:val="0"/>
      <w:divBdr>
        <w:top w:val="none" w:sz="0" w:space="0" w:color="auto"/>
        <w:left w:val="none" w:sz="0" w:space="0" w:color="auto"/>
        <w:bottom w:val="none" w:sz="0" w:space="0" w:color="auto"/>
        <w:right w:val="none" w:sz="0" w:space="0" w:color="auto"/>
      </w:divBdr>
    </w:div>
    <w:div w:id="2039697045">
      <w:bodyDiv w:val="1"/>
      <w:marLeft w:val="0"/>
      <w:marRight w:val="0"/>
      <w:marTop w:val="0"/>
      <w:marBottom w:val="0"/>
      <w:divBdr>
        <w:top w:val="none" w:sz="0" w:space="0" w:color="auto"/>
        <w:left w:val="none" w:sz="0" w:space="0" w:color="auto"/>
        <w:bottom w:val="none" w:sz="0" w:space="0" w:color="auto"/>
        <w:right w:val="none" w:sz="0" w:space="0" w:color="auto"/>
      </w:divBdr>
    </w:div>
    <w:div w:id="2059469756">
      <w:bodyDiv w:val="1"/>
      <w:marLeft w:val="0"/>
      <w:marRight w:val="0"/>
      <w:marTop w:val="0"/>
      <w:marBottom w:val="0"/>
      <w:divBdr>
        <w:top w:val="none" w:sz="0" w:space="0" w:color="auto"/>
        <w:left w:val="none" w:sz="0" w:space="0" w:color="auto"/>
        <w:bottom w:val="none" w:sz="0" w:space="0" w:color="auto"/>
        <w:right w:val="none" w:sz="0" w:space="0" w:color="auto"/>
      </w:divBdr>
    </w:div>
    <w:div w:id="2076974572">
      <w:bodyDiv w:val="1"/>
      <w:marLeft w:val="0"/>
      <w:marRight w:val="0"/>
      <w:marTop w:val="0"/>
      <w:marBottom w:val="0"/>
      <w:divBdr>
        <w:top w:val="none" w:sz="0" w:space="0" w:color="auto"/>
        <w:left w:val="none" w:sz="0" w:space="0" w:color="auto"/>
        <w:bottom w:val="none" w:sz="0" w:space="0" w:color="auto"/>
        <w:right w:val="none" w:sz="0" w:space="0" w:color="auto"/>
      </w:divBdr>
    </w:div>
    <w:div w:id="2090812720">
      <w:bodyDiv w:val="1"/>
      <w:marLeft w:val="0"/>
      <w:marRight w:val="0"/>
      <w:marTop w:val="0"/>
      <w:marBottom w:val="0"/>
      <w:divBdr>
        <w:top w:val="none" w:sz="0" w:space="0" w:color="auto"/>
        <w:left w:val="none" w:sz="0" w:space="0" w:color="auto"/>
        <w:bottom w:val="none" w:sz="0" w:space="0" w:color="auto"/>
        <w:right w:val="none" w:sz="0" w:space="0" w:color="auto"/>
      </w:divBdr>
    </w:div>
    <w:div w:id="210969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5.emf"/><Relationship Id="rId26" Type="http://schemas.openxmlformats.org/officeDocument/2006/relationships/oleObject" Target="embeddings/oleObject11.bin"/><Relationship Id="rId39" Type="http://schemas.openxmlformats.org/officeDocument/2006/relationships/image" Target="media/image14.jpeg"/><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image" Target="media/image21.emf"/><Relationship Id="rId63" Type="http://schemas.openxmlformats.org/officeDocument/2006/relationships/oleObject" Target="embeddings/oleObject33.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image" Target="media/image13.emf"/><Relationship Id="rId40" Type="http://schemas.openxmlformats.org/officeDocument/2006/relationships/image" Target="media/image15.jpeg"/><Relationship Id="rId45" Type="http://schemas.openxmlformats.org/officeDocument/2006/relationships/oleObject" Target="embeddings/oleObject21.bin"/><Relationship Id="rId53" Type="http://schemas.openxmlformats.org/officeDocument/2006/relationships/oleObject" Target="embeddings/oleObject26.bin"/><Relationship Id="rId58" Type="http://schemas.openxmlformats.org/officeDocument/2006/relationships/oleObject" Target="embeddings/oleObject29.bin"/><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oleObject" Target="embeddings/oleObject23.bin"/><Relationship Id="rId57" Type="http://schemas.openxmlformats.org/officeDocument/2006/relationships/image" Target="media/image22.emf"/><Relationship Id="rId61" Type="http://schemas.openxmlformats.org/officeDocument/2006/relationships/oleObject" Target="embeddings/oleObject32.bin"/><Relationship Id="rId10" Type="http://schemas.openxmlformats.org/officeDocument/2006/relationships/image" Target="media/image2.emf"/><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image" Target="media/image17.jpeg"/><Relationship Id="rId52" Type="http://schemas.openxmlformats.org/officeDocument/2006/relationships/image" Target="media/image20.emf"/><Relationship Id="rId60" Type="http://schemas.openxmlformats.org/officeDocument/2006/relationships/oleObject" Target="embeddings/oleObject31.bin"/><Relationship Id="rId65" Type="http://schemas.openxmlformats.org/officeDocument/2006/relationships/oleObject" Target="embeddings/oleObject3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image" Target="media/image9.jpeg"/><Relationship Id="rId30" Type="http://schemas.openxmlformats.org/officeDocument/2006/relationships/image" Target="media/image10.emf"/><Relationship Id="rId35" Type="http://schemas.openxmlformats.org/officeDocument/2006/relationships/image" Target="media/image12.emf"/><Relationship Id="rId43" Type="http://schemas.openxmlformats.org/officeDocument/2006/relationships/oleObject" Target="embeddings/oleObject20.bin"/><Relationship Id="rId48" Type="http://schemas.openxmlformats.org/officeDocument/2006/relationships/image" Target="media/image19.emf"/><Relationship Id="rId56" Type="http://schemas.openxmlformats.org/officeDocument/2006/relationships/oleObject" Target="embeddings/oleObject28.bin"/><Relationship Id="rId64" Type="http://schemas.openxmlformats.org/officeDocument/2006/relationships/oleObject" Target="embeddings/oleObject34.bin"/><Relationship Id="rId8" Type="http://schemas.openxmlformats.org/officeDocument/2006/relationships/image" Target="media/image1.emf"/><Relationship Id="rId51" Type="http://schemas.openxmlformats.org/officeDocument/2006/relationships/oleObject" Target="embeddings/oleObject25.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6.bin"/><Relationship Id="rId25" Type="http://schemas.openxmlformats.org/officeDocument/2006/relationships/image" Target="media/image8.emf"/><Relationship Id="rId33" Type="http://schemas.openxmlformats.org/officeDocument/2006/relationships/image" Target="media/image11.emf"/><Relationship Id="rId38" Type="http://schemas.openxmlformats.org/officeDocument/2006/relationships/oleObject" Target="embeddings/oleObject18.bin"/><Relationship Id="rId46" Type="http://schemas.openxmlformats.org/officeDocument/2006/relationships/image" Target="media/image18.jpeg"/><Relationship Id="rId59" Type="http://schemas.openxmlformats.org/officeDocument/2006/relationships/oleObject" Target="embeddings/oleObject30.bin"/><Relationship Id="rId67"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image" Target="media/image16.emf"/><Relationship Id="rId54" Type="http://schemas.openxmlformats.org/officeDocument/2006/relationships/oleObject" Target="embeddings/oleObject27.bin"/><Relationship Id="rId62"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1280-10AC-4847-801E-D0CB6EAD6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19604</TotalTime>
  <Pages>1</Pages>
  <Words>9061</Words>
  <Characters>51650</Characters>
  <Application>Microsoft Office Word</Application>
  <DocSecurity>0</DocSecurity>
  <Lines>430</Lines>
  <Paragraphs>121</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60590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Miloš Pavlović</dc:creator>
  <cp:keywords/>
  <dc:description/>
  <cp:lastModifiedBy>Miloš Pavlović</cp:lastModifiedBy>
  <cp:revision>76</cp:revision>
  <dcterms:created xsi:type="dcterms:W3CDTF">2020-12-04T13:13:00Z</dcterms:created>
  <dcterms:modified xsi:type="dcterms:W3CDTF">2023-11-14T00:13:00Z</dcterms:modified>
</cp:coreProperties>
</file>