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2A2268" w:rsidRDefault="00072EC0" w:rsidP="0068631C">
      <w:pPr>
        <w:rPr>
          <w:lang w:val="sr-Cyrl-CS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301916" w:rsidRPr="00301916" w:rsidRDefault="0068631C" w:rsidP="00301916">
      <w:pPr>
        <w:autoSpaceDE w:val="0"/>
        <w:autoSpaceDN w:val="0"/>
        <w:adjustRightInd w:val="0"/>
        <w:rPr>
          <w:b/>
          <w:shadow/>
          <w:sz w:val="22"/>
          <w:szCs w:val="22"/>
          <w:lang w:val="sr-Latn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301916" w:rsidRPr="00FD2535">
        <w:rPr>
          <w:b/>
          <w:lang w:val="sr-Cyrl-CS"/>
        </w:rPr>
        <w:t xml:space="preserve">рачунарска опрема </w:t>
      </w:r>
      <w:r w:rsidR="00301916" w:rsidRPr="00FD2535">
        <w:rPr>
          <w:b/>
          <w:lang w:val="sr-Latn-CS"/>
        </w:rPr>
        <w:t xml:space="preserve"> </w:t>
      </w:r>
      <w:r w:rsidR="00301916" w:rsidRPr="00FD2535">
        <w:rPr>
          <w:b/>
          <w:lang w:val="sr-Cyrl-CS"/>
        </w:rPr>
        <w:t>за потребе</w:t>
      </w:r>
      <w:r w:rsidR="00301916">
        <w:rPr>
          <w:lang w:val="sr-Cyrl-CS"/>
        </w:rPr>
        <w:t xml:space="preserve"> </w:t>
      </w:r>
      <w:r w:rsidR="00301916" w:rsidRPr="00CA4267">
        <w:rPr>
          <w:b/>
          <w:sz w:val="22"/>
          <w:szCs w:val="22"/>
          <w:lang w:val="sr-Cyrl-CS"/>
        </w:rPr>
        <w:t xml:space="preserve">Хемијског факултета – Универзитета у Београду </w:t>
      </w:r>
      <w:r w:rsidR="00301916" w:rsidRPr="00664177">
        <w:rPr>
          <w:b/>
          <w:shadow/>
          <w:sz w:val="22"/>
          <w:szCs w:val="22"/>
        </w:rPr>
        <w:t>(</w:t>
      </w:r>
      <w:r w:rsidR="00301916" w:rsidRPr="008E4ECB">
        <w:rPr>
          <w:b/>
          <w:lang w:val="sr-Cyrl-CS"/>
        </w:rPr>
        <w:t xml:space="preserve">обликован у </w:t>
      </w:r>
      <w:r w:rsidR="00A84080">
        <w:rPr>
          <w:b/>
          <w:lang w:val="sr-Cyrl-CS"/>
        </w:rPr>
        <w:t>шест</w:t>
      </w:r>
      <w:r w:rsidR="00301916">
        <w:rPr>
          <w:b/>
          <w:lang w:val="sr-Cyrl-CS"/>
        </w:rPr>
        <w:t xml:space="preserve"> </w:t>
      </w:r>
      <w:r w:rsidR="00301916" w:rsidRPr="008E4ECB">
        <w:rPr>
          <w:b/>
          <w:lang w:val="sr-Cyrl-CS"/>
        </w:rPr>
        <w:t>партиј</w:t>
      </w:r>
      <w:r w:rsidR="00301916">
        <w:rPr>
          <w:b/>
          <w:lang w:val="sr-Cyrl-CS"/>
        </w:rPr>
        <w:t>а</w:t>
      </w:r>
      <w:r w:rsidR="00301916" w:rsidRPr="00664177">
        <w:rPr>
          <w:b/>
          <w:shadow/>
          <w:sz w:val="22"/>
          <w:szCs w:val="22"/>
          <w:lang w:val="sr-Latn-CS"/>
        </w:rPr>
        <w:t>)</w:t>
      </w:r>
      <w:r w:rsidR="00301916">
        <w:rPr>
          <w:b/>
          <w:shadow/>
          <w:sz w:val="22"/>
          <w:szCs w:val="22"/>
          <w:lang w:val="sr-Latn-CS"/>
        </w:rPr>
        <w:t>,</w:t>
      </w:r>
      <w:r w:rsidR="00301916" w:rsidRPr="00A96892">
        <w:rPr>
          <w:lang w:val="sr-Cyrl-CS"/>
        </w:rPr>
        <w:t xml:space="preserve">ЈН број </w:t>
      </w:r>
      <w:r w:rsidR="00A84080">
        <w:rPr>
          <w:lang w:val="sr-Cyrl-CS"/>
        </w:rPr>
        <w:t>18/15</w:t>
      </w:r>
      <w:r w:rsidR="00301916" w:rsidRPr="00390FC6">
        <w:rPr>
          <w:lang w:val="sr-Cyrl-CS"/>
        </w:rPr>
        <w:tab/>
      </w:r>
    </w:p>
    <w:p w:rsidR="006736D6" w:rsidRPr="00282B6F" w:rsidRDefault="00301916" w:rsidP="00282B6F">
      <w:pPr>
        <w:jc w:val="both"/>
        <w:rPr>
          <w:lang w:val="sr-Cyrl-CS"/>
        </w:rPr>
      </w:pPr>
      <w:r w:rsidRPr="00390FC6">
        <w:t xml:space="preserve">Ознака из општег речника набавке: </w:t>
      </w:r>
      <w:r>
        <w:rPr>
          <w:lang w:val="sr-Cyrl-CS"/>
        </w:rPr>
        <w:t>30230</w:t>
      </w:r>
      <w:r w:rsidRPr="005325FA">
        <w:rPr>
          <w:lang w:val="sr-Cyrl-CS"/>
        </w:rPr>
        <w:t>000 рачунарска опрема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Критеријум за доделу Уговора;  </w:t>
      </w:r>
      <w:r w:rsidR="00FC73D5">
        <w:rPr>
          <w:lang w:val="sr-Cyrl-CS"/>
        </w:rPr>
        <w:t>најнижа</w:t>
      </w:r>
      <w:r w:rsidR="006736D6" w:rsidRPr="006736D6">
        <w:rPr>
          <w:lang w:val="sr-Cyrl-CS"/>
        </w:rPr>
        <w:t xml:space="preserve"> понуђена цена.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 </w:t>
      </w:r>
      <w:r w:rsidR="00A84080">
        <w:rPr>
          <w:lang w:val="sr-Cyrl-CS"/>
        </w:rPr>
        <w:t>укупно за све партије 3</w:t>
      </w: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Датум доношења Одлуке о додели Уговора: </w:t>
      </w:r>
      <w:r w:rsidR="00A84080">
        <w:rPr>
          <w:lang w:val="sr-Cyrl-CS"/>
        </w:rPr>
        <w:t>02.07.2015</w:t>
      </w:r>
      <w:r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  <w:r w:rsidRPr="006736D6">
        <w:rPr>
          <w:b/>
          <w:lang w:val="sr-Cyrl-CS"/>
        </w:rPr>
        <w:t>Датум закључења Уговора</w:t>
      </w:r>
      <w:r w:rsidRPr="0031552A">
        <w:rPr>
          <w:b/>
          <w:lang w:val="sr-Cyrl-CS"/>
        </w:rPr>
        <w:t xml:space="preserve">: </w:t>
      </w:r>
      <w:r w:rsidR="00A84080">
        <w:rPr>
          <w:lang w:val="sr-Cyrl-CS"/>
        </w:rPr>
        <w:t>10</w:t>
      </w:r>
      <w:r w:rsidR="0031552A" w:rsidRPr="0031552A">
        <w:rPr>
          <w:lang w:val="sr-Cyrl-CS"/>
        </w:rPr>
        <w:t>.</w:t>
      </w:r>
      <w:r w:rsidR="00A84080">
        <w:rPr>
          <w:lang w:val="sr-Cyrl-CS"/>
        </w:rPr>
        <w:t>07.2015</w:t>
      </w:r>
      <w:r w:rsidRPr="0031552A">
        <w:rPr>
          <w:lang w:val="sr-Cyrl-CS"/>
        </w:rPr>
        <w:t>.</w:t>
      </w:r>
    </w:p>
    <w:p w:rsidR="00CA6C25" w:rsidRDefault="00CA6C25" w:rsidP="0068631C">
      <w:pPr>
        <w:rPr>
          <w:b/>
          <w:lang w:val="sr-Cyrl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tbl>
      <w:tblPr>
        <w:tblpPr w:leftFromText="180" w:rightFromText="180" w:vertAnchor="text" w:horzAnchor="margin" w:tblpXSpec="center" w:tblpY="166"/>
        <w:tblW w:w="11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276"/>
        <w:gridCol w:w="1701"/>
        <w:gridCol w:w="992"/>
        <w:gridCol w:w="992"/>
        <w:gridCol w:w="2835"/>
        <w:gridCol w:w="1701"/>
        <w:gridCol w:w="1559"/>
      </w:tblGrid>
      <w:tr w:rsidR="00B53E16" w:rsidRPr="00CA6C25" w:rsidTr="002A2268">
        <w:trPr>
          <w:trHeight w:val="651"/>
        </w:trPr>
        <w:tc>
          <w:tcPr>
            <w:tcW w:w="817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</w:rPr>
            </w:pPr>
            <w:r w:rsidRPr="00CA6C25">
              <w:rPr>
                <w:sz w:val="22"/>
                <w:szCs w:val="22"/>
              </w:rPr>
              <w:t>Бр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Адреса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CA6C25">
              <w:rPr>
                <w:sz w:val="22"/>
                <w:szCs w:val="22"/>
                <w:lang w:val="sr-Cyrl-CS"/>
              </w:rPr>
              <w:t xml:space="preserve"> ПИБ </w:t>
            </w:r>
            <w:r>
              <w:rPr>
                <w:sz w:val="22"/>
                <w:szCs w:val="22"/>
                <w:lang w:val="sr-Cyrl-CS"/>
              </w:rPr>
              <w:t xml:space="preserve">и </w:t>
            </w:r>
            <w:r w:rsidRPr="00CA6C25">
              <w:rPr>
                <w:sz w:val="22"/>
                <w:szCs w:val="22"/>
                <w:lang w:val="sr-Cyrl-CS"/>
              </w:rPr>
              <w:t>Матични бр.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2835" w:type="dxa"/>
            <w:vAlign w:val="center"/>
          </w:tcPr>
          <w:p w:rsidR="00B53E16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  <w:r w:rsidR="000027E8">
              <w:rPr>
                <w:sz w:val="22"/>
                <w:szCs w:val="22"/>
                <w:lang w:val="sr-Cyrl-CS"/>
              </w:rPr>
              <w:t xml:space="preserve"> у РСД</w:t>
            </w:r>
          </w:p>
        </w:tc>
        <w:tc>
          <w:tcPr>
            <w:tcW w:w="1701" w:type="dxa"/>
          </w:tcPr>
          <w:p w:rsidR="00B53E16" w:rsidRDefault="000027E8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Најнижа понуђена цена без ПДВ-а у РСД</w:t>
            </w:r>
          </w:p>
        </w:tc>
        <w:tc>
          <w:tcPr>
            <w:tcW w:w="1559" w:type="dxa"/>
          </w:tcPr>
          <w:p w:rsidR="00B53E16" w:rsidRPr="00B53E16" w:rsidRDefault="000027E8" w:rsidP="00B53E1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Највиша понуђена цена без ПДВ-а у РСД</w:t>
            </w:r>
          </w:p>
        </w:tc>
      </w:tr>
      <w:tr w:rsidR="00B53E16" w:rsidRPr="005827F5" w:rsidTr="002A2268">
        <w:tc>
          <w:tcPr>
            <w:tcW w:w="817" w:type="dxa"/>
          </w:tcPr>
          <w:p w:rsidR="00B53E16" w:rsidRPr="005827F5" w:rsidRDefault="00B53E16" w:rsidP="00A707C4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53E16" w:rsidRDefault="00B53E16" w:rsidP="00A707C4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Pan Computers d.o.o.</w:t>
            </w:r>
          </w:p>
          <w:p w:rsidR="00B53E16" w:rsidRPr="00193D92" w:rsidRDefault="00B53E16" w:rsidP="00A707C4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B53E16" w:rsidRPr="00802084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Пушкинова 11, 21000 Нови Сад, Драгутин Савић</w:t>
            </w:r>
            <w:r>
              <w:rPr>
                <w:sz w:val="22"/>
                <w:szCs w:val="22"/>
              </w:rPr>
              <w:t xml:space="preserve">, </w:t>
            </w:r>
            <w:r w:rsidRPr="00DF2169">
              <w:rPr>
                <w:lang w:val="sr-Cyrl-CS"/>
              </w:rPr>
              <w:t>100727513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 w:rsidRPr="00DF2169">
              <w:rPr>
                <w:lang w:val="sr-Cyrl-CS"/>
              </w:rPr>
              <w:t>08691185</w:t>
            </w:r>
          </w:p>
        </w:tc>
        <w:tc>
          <w:tcPr>
            <w:tcW w:w="992" w:type="dxa"/>
            <w:vAlign w:val="center"/>
          </w:tcPr>
          <w:p w:rsidR="00B53E16" w:rsidRPr="00A84080" w:rsidRDefault="00A84080" w:rsidP="00A707C4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772/1</w:t>
            </w:r>
          </w:p>
        </w:tc>
        <w:tc>
          <w:tcPr>
            <w:tcW w:w="992" w:type="dxa"/>
          </w:tcPr>
          <w:p w:rsidR="00B53E16" w:rsidRPr="003A12BA" w:rsidRDefault="00A84080" w:rsidP="00A707C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1,4,5</w:t>
            </w:r>
          </w:p>
        </w:tc>
        <w:tc>
          <w:tcPr>
            <w:tcW w:w="2835" w:type="dxa"/>
          </w:tcPr>
          <w:p w:rsidR="00B53E16" w:rsidRPr="00B1187E" w:rsidRDefault="00A84080" w:rsidP="00B1187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1</w:t>
            </w:r>
            <w:r w:rsidR="00B53E16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–</w:t>
            </w:r>
            <w:r w:rsidR="000027E8">
              <w:rPr>
                <w:spacing w:val="1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1.068.480,4</w:t>
            </w:r>
            <w:r w:rsidR="00A53B68">
              <w:rPr>
                <w:sz w:val="22"/>
                <w:szCs w:val="22"/>
                <w:lang w:val="sr-Cyrl-CS"/>
              </w:rPr>
              <w:t>0</w:t>
            </w:r>
          </w:p>
          <w:p w:rsidR="008553C1" w:rsidRPr="00B1187E" w:rsidRDefault="00B53E16" w:rsidP="00B1187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за Партију </w:t>
            </w:r>
            <w:r>
              <w:rPr>
                <w:spacing w:val="1"/>
                <w:lang w:val="sr-Cyrl-CS"/>
              </w:rPr>
              <w:t xml:space="preserve"> 4- </w:t>
            </w:r>
            <w:r w:rsidR="00986CB6">
              <w:rPr>
                <w:sz w:val="22"/>
                <w:szCs w:val="22"/>
                <w:lang w:val="sr-Cyrl-CS"/>
              </w:rPr>
              <w:t>54.384</w:t>
            </w:r>
            <w:r w:rsidR="00A53B68">
              <w:rPr>
                <w:sz w:val="22"/>
                <w:szCs w:val="22"/>
                <w:lang w:val="sr-Cyrl-CS"/>
              </w:rPr>
              <w:t>,00</w:t>
            </w:r>
          </w:p>
          <w:p w:rsidR="008553C1" w:rsidRPr="002725D7" w:rsidRDefault="008553C1" w:rsidP="002725D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 Партију </w:t>
            </w:r>
            <w:r w:rsidR="00B1187E">
              <w:rPr>
                <w:spacing w:val="1"/>
                <w:lang w:val="sr-Cyrl-CS"/>
              </w:rPr>
              <w:t xml:space="preserve"> 5</w:t>
            </w:r>
            <w:r w:rsidR="00934ABE">
              <w:rPr>
                <w:spacing w:val="1"/>
                <w:lang w:val="sr-Cyrl-CS"/>
              </w:rPr>
              <w:t>-</w:t>
            </w:r>
            <w:r w:rsidR="00986CB6">
              <w:rPr>
                <w:sz w:val="22"/>
                <w:szCs w:val="22"/>
                <w:lang w:val="sr-Cyrl-CS"/>
              </w:rPr>
              <w:t>53</w:t>
            </w:r>
            <w:r w:rsidR="00934ABE">
              <w:rPr>
                <w:sz w:val="22"/>
                <w:szCs w:val="22"/>
                <w:lang w:val="sr-Cyrl-CS"/>
              </w:rPr>
              <w:t>.</w:t>
            </w:r>
            <w:r w:rsidR="00986CB6">
              <w:rPr>
                <w:sz w:val="22"/>
                <w:szCs w:val="22"/>
                <w:lang w:val="sr-Cyrl-CS"/>
              </w:rPr>
              <w:t>691,12</w:t>
            </w:r>
          </w:p>
          <w:p w:rsidR="00B53E16" w:rsidRPr="003A12BA" w:rsidRDefault="00B53E16" w:rsidP="00A84080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</w:tcPr>
          <w:p w:rsidR="001C2E2E" w:rsidRPr="00B1187E" w:rsidRDefault="001C2E2E" w:rsidP="001C2E2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1 –</w:t>
            </w:r>
            <w:r>
              <w:rPr>
                <w:spacing w:val="1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1.068.480,40</w:t>
            </w:r>
          </w:p>
          <w:p w:rsidR="001C2E2E" w:rsidRPr="00B1187E" w:rsidRDefault="001C2E2E" w:rsidP="001C2E2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за Партију </w:t>
            </w:r>
            <w:r>
              <w:rPr>
                <w:spacing w:val="1"/>
                <w:lang w:val="sr-Cyrl-CS"/>
              </w:rPr>
              <w:t xml:space="preserve"> 4- </w:t>
            </w:r>
            <w:r>
              <w:rPr>
                <w:sz w:val="22"/>
                <w:szCs w:val="22"/>
                <w:lang w:val="sr-Cyrl-CS"/>
              </w:rPr>
              <w:t>54.384,00</w:t>
            </w:r>
          </w:p>
          <w:p w:rsidR="001C2E2E" w:rsidRPr="002725D7" w:rsidRDefault="001C2E2E" w:rsidP="001C2E2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Cyrl-CS"/>
              </w:rPr>
              <w:t xml:space="preserve"> 5-</w:t>
            </w:r>
            <w:r>
              <w:rPr>
                <w:sz w:val="22"/>
                <w:szCs w:val="22"/>
                <w:lang w:val="sr-Cyrl-CS"/>
              </w:rPr>
              <w:t>53.691,12</w:t>
            </w:r>
          </w:p>
          <w:p w:rsidR="00934ABE" w:rsidRDefault="00934ABE" w:rsidP="00A707C4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</w:tcPr>
          <w:p w:rsidR="001C2E2E" w:rsidRPr="00B1187E" w:rsidRDefault="001C2E2E" w:rsidP="001C2E2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1 –</w:t>
            </w:r>
            <w:r>
              <w:rPr>
                <w:spacing w:val="1"/>
                <w:lang w:val="sr-Cyrl-CS"/>
              </w:rPr>
              <w:t xml:space="preserve"> </w:t>
            </w:r>
            <w:r w:rsidRPr="007752F3">
              <w:rPr>
                <w:sz w:val="22"/>
                <w:szCs w:val="22"/>
                <w:lang w:val="sr-Cyrl-CS"/>
              </w:rPr>
              <w:t>1.328.250,00</w:t>
            </w:r>
          </w:p>
          <w:p w:rsidR="001C2E2E" w:rsidRPr="00B1187E" w:rsidRDefault="001C2E2E" w:rsidP="001C2E2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за Партију </w:t>
            </w:r>
            <w:r>
              <w:rPr>
                <w:spacing w:val="1"/>
                <w:lang w:val="sr-Cyrl-CS"/>
              </w:rPr>
              <w:t xml:space="preserve"> 4- </w:t>
            </w:r>
            <w:r w:rsidRPr="007752F3">
              <w:rPr>
                <w:sz w:val="22"/>
                <w:szCs w:val="22"/>
                <w:lang w:val="sr-Cyrl-CS"/>
              </w:rPr>
              <w:t>68.468,00</w:t>
            </w:r>
          </w:p>
          <w:p w:rsidR="001C2E2E" w:rsidRPr="002725D7" w:rsidRDefault="001C2E2E" w:rsidP="001C2E2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Cyrl-CS"/>
              </w:rPr>
              <w:t xml:space="preserve"> 5-</w:t>
            </w:r>
            <w:r>
              <w:rPr>
                <w:sz w:val="22"/>
                <w:szCs w:val="22"/>
                <w:lang w:val="sr-Cyrl-CS"/>
              </w:rPr>
              <w:t>53.691,12</w:t>
            </w:r>
          </w:p>
          <w:p w:rsidR="00B53E16" w:rsidRDefault="00B53E16" w:rsidP="000027E8">
            <w:pPr>
              <w:rPr>
                <w:sz w:val="22"/>
                <w:szCs w:val="22"/>
                <w:lang w:val="sr-Cyrl-CS"/>
              </w:rPr>
            </w:pPr>
          </w:p>
        </w:tc>
      </w:tr>
      <w:tr w:rsidR="00B53E16" w:rsidRPr="005827F5" w:rsidTr="002A2268">
        <w:trPr>
          <w:trHeight w:val="377"/>
        </w:trPr>
        <w:tc>
          <w:tcPr>
            <w:tcW w:w="817" w:type="dxa"/>
          </w:tcPr>
          <w:p w:rsidR="00B53E16" w:rsidRPr="005827F5" w:rsidRDefault="00B53E16" w:rsidP="00A707C4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1C2E2E" w:rsidRPr="007752F3" w:rsidRDefault="001C2E2E" w:rsidP="001C2E2E">
            <w:pPr>
              <w:rPr>
                <w:sz w:val="22"/>
                <w:szCs w:val="22"/>
                <w:lang w:val="sr-Cyrl-CS"/>
              </w:rPr>
            </w:pPr>
            <w:r w:rsidRPr="007752F3">
              <w:rPr>
                <w:sz w:val="22"/>
                <w:szCs w:val="22"/>
                <w:lang w:val="sr-Cyrl-CS"/>
              </w:rPr>
              <w:t>Информатика  а.д. Београд</w:t>
            </w:r>
          </w:p>
          <w:p w:rsidR="00B53E16" w:rsidRPr="00B74D49" w:rsidRDefault="00B53E16" w:rsidP="001C2E2E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1C2E2E" w:rsidRPr="007752F3" w:rsidRDefault="001C2E2E" w:rsidP="001C2E2E">
            <w:pPr>
              <w:rPr>
                <w:sz w:val="22"/>
                <w:szCs w:val="22"/>
                <w:lang w:val="sr-Cyrl-CS"/>
              </w:rPr>
            </w:pPr>
            <w:r w:rsidRPr="007752F3">
              <w:rPr>
                <w:sz w:val="22"/>
                <w:szCs w:val="22"/>
                <w:lang w:val="sr-Cyrl-CS"/>
              </w:rPr>
              <w:t>Јеврејска 32</w:t>
            </w:r>
          </w:p>
          <w:p w:rsidR="00282B6F" w:rsidRPr="005827F5" w:rsidRDefault="001C2E2E" w:rsidP="001C2E2E">
            <w:pPr>
              <w:jc w:val="center"/>
              <w:rPr>
                <w:sz w:val="22"/>
                <w:szCs w:val="22"/>
                <w:lang w:val="sr-Latn-CS"/>
              </w:rPr>
            </w:pPr>
            <w:r w:rsidRPr="007752F3">
              <w:rPr>
                <w:sz w:val="22"/>
                <w:szCs w:val="22"/>
                <w:lang w:val="sr-Cyrl-CS"/>
              </w:rPr>
              <w:t>11000 Београд, Славољуб Качаревић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752F3">
              <w:rPr>
                <w:sz w:val="22"/>
                <w:szCs w:val="22"/>
                <w:lang w:val="sr-Cyrl-CS"/>
              </w:rPr>
              <w:t>100001716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752F3">
              <w:rPr>
                <w:sz w:val="22"/>
                <w:szCs w:val="22"/>
                <w:lang w:val="sr-Cyrl-CS"/>
              </w:rPr>
              <w:t>07024592</w:t>
            </w:r>
          </w:p>
        </w:tc>
        <w:tc>
          <w:tcPr>
            <w:tcW w:w="992" w:type="dxa"/>
            <w:vAlign w:val="center"/>
          </w:tcPr>
          <w:p w:rsidR="00B53E16" w:rsidRPr="00BD7244" w:rsidRDefault="001C2E2E" w:rsidP="00A707C4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1C2E2E">
              <w:rPr>
                <w:sz w:val="22"/>
                <w:szCs w:val="22"/>
                <w:lang w:val="sr-Cyrl-CS"/>
              </w:rPr>
              <w:t>773/1</w:t>
            </w:r>
          </w:p>
        </w:tc>
        <w:tc>
          <w:tcPr>
            <w:tcW w:w="992" w:type="dxa"/>
          </w:tcPr>
          <w:p w:rsidR="00B53E16" w:rsidRPr="00282B6F" w:rsidRDefault="001C2E2E" w:rsidP="00A707C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2,3,6</w:t>
            </w:r>
          </w:p>
        </w:tc>
        <w:tc>
          <w:tcPr>
            <w:tcW w:w="2835" w:type="dxa"/>
          </w:tcPr>
          <w:p w:rsidR="001C2E2E" w:rsidRPr="00B1187E" w:rsidRDefault="001C2E2E" w:rsidP="001C2E2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2 –</w:t>
            </w:r>
            <w:r>
              <w:rPr>
                <w:spacing w:val="1"/>
                <w:lang w:val="sr-Cyrl-CS"/>
              </w:rPr>
              <w:t xml:space="preserve"> </w:t>
            </w:r>
            <w:r w:rsidRPr="007752F3">
              <w:rPr>
                <w:sz w:val="22"/>
                <w:szCs w:val="22"/>
                <w:lang w:val="sr-Cyrl-CS"/>
              </w:rPr>
              <w:t>315.798,00</w:t>
            </w:r>
          </w:p>
          <w:p w:rsidR="001C2E2E" w:rsidRPr="00B1187E" w:rsidRDefault="001C2E2E" w:rsidP="001C2E2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за Партију </w:t>
            </w:r>
            <w:r>
              <w:rPr>
                <w:spacing w:val="1"/>
                <w:lang w:val="sr-Cyrl-CS"/>
              </w:rPr>
              <w:t xml:space="preserve"> 3- </w:t>
            </w:r>
            <w:r w:rsidRPr="007752F3">
              <w:rPr>
                <w:sz w:val="22"/>
                <w:szCs w:val="22"/>
                <w:lang w:val="sr-Cyrl-CS"/>
              </w:rPr>
              <w:t>23.839,00</w:t>
            </w:r>
          </w:p>
          <w:p w:rsidR="001C2E2E" w:rsidRPr="007752F3" w:rsidRDefault="001C2E2E" w:rsidP="001C2E2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Cyrl-CS"/>
              </w:rPr>
              <w:t xml:space="preserve"> 6-</w:t>
            </w:r>
            <w:r w:rsidRPr="007752F3">
              <w:rPr>
                <w:sz w:val="22"/>
                <w:szCs w:val="22"/>
                <w:lang w:val="sr-Cyrl-CS"/>
              </w:rPr>
              <w:t>15.785,00</w:t>
            </w:r>
          </w:p>
          <w:p w:rsidR="00282B6F" w:rsidRPr="00282B6F" w:rsidRDefault="00282B6F" w:rsidP="00282B6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</w:tcPr>
          <w:p w:rsidR="009B6A0F" w:rsidRPr="00B1187E" w:rsidRDefault="009B6A0F" w:rsidP="009B6A0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2 –</w:t>
            </w:r>
            <w:r>
              <w:rPr>
                <w:spacing w:val="1"/>
                <w:lang w:val="sr-Cyrl-CS"/>
              </w:rPr>
              <w:t xml:space="preserve"> </w:t>
            </w:r>
            <w:r w:rsidRPr="007752F3">
              <w:rPr>
                <w:sz w:val="22"/>
                <w:szCs w:val="22"/>
                <w:lang w:val="sr-Cyrl-CS"/>
              </w:rPr>
              <w:t>315.798,00</w:t>
            </w:r>
          </w:p>
          <w:p w:rsidR="009B6A0F" w:rsidRPr="00B1187E" w:rsidRDefault="009B6A0F" w:rsidP="009B6A0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за Партију </w:t>
            </w:r>
            <w:r>
              <w:rPr>
                <w:spacing w:val="1"/>
                <w:lang w:val="sr-Cyrl-CS"/>
              </w:rPr>
              <w:t xml:space="preserve"> 3- </w:t>
            </w:r>
            <w:r w:rsidRPr="007752F3">
              <w:rPr>
                <w:sz w:val="22"/>
                <w:szCs w:val="22"/>
                <w:lang w:val="sr-Cyrl-CS"/>
              </w:rPr>
              <w:t>23.839,00</w:t>
            </w:r>
          </w:p>
          <w:p w:rsidR="009B6A0F" w:rsidRPr="007752F3" w:rsidRDefault="009B6A0F" w:rsidP="009B6A0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Cyrl-CS"/>
              </w:rPr>
              <w:t xml:space="preserve"> 6-</w:t>
            </w:r>
            <w:r w:rsidRPr="007752F3">
              <w:rPr>
                <w:sz w:val="22"/>
                <w:szCs w:val="22"/>
                <w:lang w:val="sr-Cyrl-CS"/>
              </w:rPr>
              <w:t>15.785,00</w:t>
            </w:r>
          </w:p>
          <w:p w:rsidR="00B53E16" w:rsidRDefault="00B53E16" w:rsidP="00282B6F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59" w:type="dxa"/>
          </w:tcPr>
          <w:p w:rsidR="009B6A0F" w:rsidRPr="00B1187E" w:rsidRDefault="009B6A0F" w:rsidP="009B6A0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2 –</w:t>
            </w:r>
            <w:r>
              <w:rPr>
                <w:spacing w:val="1"/>
                <w:lang w:val="sr-Cyrl-CS"/>
              </w:rPr>
              <w:t xml:space="preserve"> </w:t>
            </w:r>
            <w:r w:rsidRPr="007752F3">
              <w:rPr>
                <w:sz w:val="22"/>
                <w:szCs w:val="22"/>
                <w:lang w:val="sr-Cyrl-CS"/>
              </w:rPr>
              <w:t>334.650,49</w:t>
            </w:r>
          </w:p>
          <w:p w:rsidR="009B6A0F" w:rsidRPr="00B1187E" w:rsidRDefault="009B6A0F" w:rsidP="009B6A0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за Партију </w:t>
            </w:r>
            <w:r>
              <w:rPr>
                <w:spacing w:val="1"/>
                <w:lang w:val="sr-Cyrl-CS"/>
              </w:rPr>
              <w:t xml:space="preserve"> 3- </w:t>
            </w:r>
            <w:r w:rsidRPr="007752F3">
              <w:rPr>
                <w:sz w:val="22"/>
                <w:szCs w:val="22"/>
                <w:lang w:val="sr-Cyrl-CS"/>
              </w:rPr>
              <w:t>27.192,00</w:t>
            </w:r>
          </w:p>
          <w:p w:rsidR="009B6A0F" w:rsidRPr="007752F3" w:rsidRDefault="009B6A0F" w:rsidP="009B6A0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Cyrl-CS"/>
              </w:rPr>
              <w:t xml:space="preserve"> 6-</w:t>
            </w:r>
            <w:r w:rsidRPr="007752F3">
              <w:rPr>
                <w:sz w:val="22"/>
                <w:szCs w:val="22"/>
                <w:lang w:val="sr-Cyrl-CS"/>
              </w:rPr>
              <w:t>15.785,00</w:t>
            </w:r>
          </w:p>
          <w:p w:rsidR="00B53E16" w:rsidRDefault="00B53E16" w:rsidP="00282B6F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DE0ACF" w:rsidRPr="00DE0ACF" w:rsidRDefault="00DE0ACF" w:rsidP="0068631C">
      <w:pPr>
        <w:rPr>
          <w:b/>
          <w:lang w:val="sr-Latn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Период важења Уговора: </w:t>
      </w:r>
      <w:r w:rsidR="006C68D7">
        <w:rPr>
          <w:lang w:val="sr-Cyrl-CS"/>
        </w:rPr>
        <w:t xml:space="preserve"> до </w:t>
      </w:r>
      <w:r w:rsidR="007E37C7">
        <w:rPr>
          <w:sz w:val="22"/>
          <w:szCs w:val="22"/>
          <w:lang w:val="sr-Cyrl-CS"/>
        </w:rPr>
        <w:t xml:space="preserve">краја </w:t>
      </w:r>
      <w:r w:rsidR="006C68D7" w:rsidRPr="00DD0B35">
        <w:rPr>
          <w:sz w:val="22"/>
          <w:szCs w:val="22"/>
        </w:rPr>
        <w:t>201</w:t>
      </w:r>
      <w:r w:rsidR="00A84080">
        <w:rPr>
          <w:sz w:val="22"/>
          <w:szCs w:val="22"/>
          <w:lang w:val="sr-Latn-CS"/>
        </w:rPr>
        <w:t>5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ECA"/>
    <w:rsid w:val="000027E8"/>
    <w:rsid w:val="00006F85"/>
    <w:rsid w:val="000205B3"/>
    <w:rsid w:val="000224BE"/>
    <w:rsid w:val="00052BA5"/>
    <w:rsid w:val="00057039"/>
    <w:rsid w:val="00072EC0"/>
    <w:rsid w:val="000A1705"/>
    <w:rsid w:val="000A27B4"/>
    <w:rsid w:val="000A7020"/>
    <w:rsid w:val="00125B96"/>
    <w:rsid w:val="00151ACC"/>
    <w:rsid w:val="001873B1"/>
    <w:rsid w:val="001A4930"/>
    <w:rsid w:val="001C0405"/>
    <w:rsid w:val="001C0CF0"/>
    <w:rsid w:val="001C2E2E"/>
    <w:rsid w:val="001C37BC"/>
    <w:rsid w:val="001D1279"/>
    <w:rsid w:val="001D71AC"/>
    <w:rsid w:val="00200DDF"/>
    <w:rsid w:val="002041BA"/>
    <w:rsid w:val="0022302A"/>
    <w:rsid w:val="002725D7"/>
    <w:rsid w:val="00282B6F"/>
    <w:rsid w:val="002842DB"/>
    <w:rsid w:val="002A2268"/>
    <w:rsid w:val="002C7A97"/>
    <w:rsid w:val="00301916"/>
    <w:rsid w:val="0031552A"/>
    <w:rsid w:val="003A12BA"/>
    <w:rsid w:val="003B50A3"/>
    <w:rsid w:val="003C0851"/>
    <w:rsid w:val="003C39FB"/>
    <w:rsid w:val="003C7744"/>
    <w:rsid w:val="0041424C"/>
    <w:rsid w:val="00421B1D"/>
    <w:rsid w:val="004310D3"/>
    <w:rsid w:val="004373EE"/>
    <w:rsid w:val="00442E92"/>
    <w:rsid w:val="00466540"/>
    <w:rsid w:val="004B09C2"/>
    <w:rsid w:val="004C4824"/>
    <w:rsid w:val="004F2D10"/>
    <w:rsid w:val="005169BB"/>
    <w:rsid w:val="00531F1F"/>
    <w:rsid w:val="00535597"/>
    <w:rsid w:val="005D34EC"/>
    <w:rsid w:val="005E5615"/>
    <w:rsid w:val="00656725"/>
    <w:rsid w:val="00672299"/>
    <w:rsid w:val="006736D6"/>
    <w:rsid w:val="0068631C"/>
    <w:rsid w:val="006A3817"/>
    <w:rsid w:val="006C68D7"/>
    <w:rsid w:val="00725E00"/>
    <w:rsid w:val="007629A4"/>
    <w:rsid w:val="0077347D"/>
    <w:rsid w:val="00790C4B"/>
    <w:rsid w:val="007E3134"/>
    <w:rsid w:val="007E37C7"/>
    <w:rsid w:val="007E7D9D"/>
    <w:rsid w:val="007F2B31"/>
    <w:rsid w:val="008063D7"/>
    <w:rsid w:val="008553C1"/>
    <w:rsid w:val="008759F9"/>
    <w:rsid w:val="008860E7"/>
    <w:rsid w:val="008A0CC7"/>
    <w:rsid w:val="008B5F5D"/>
    <w:rsid w:val="008C5050"/>
    <w:rsid w:val="00904C7D"/>
    <w:rsid w:val="00924F20"/>
    <w:rsid w:val="009265E1"/>
    <w:rsid w:val="00934ABE"/>
    <w:rsid w:val="009351BA"/>
    <w:rsid w:val="00941574"/>
    <w:rsid w:val="00957CFE"/>
    <w:rsid w:val="00971AD7"/>
    <w:rsid w:val="00986CB6"/>
    <w:rsid w:val="009B6A0F"/>
    <w:rsid w:val="009C5F55"/>
    <w:rsid w:val="009D3EBB"/>
    <w:rsid w:val="009E7008"/>
    <w:rsid w:val="00A53B68"/>
    <w:rsid w:val="00A707C4"/>
    <w:rsid w:val="00A84080"/>
    <w:rsid w:val="00AA0490"/>
    <w:rsid w:val="00AA6D62"/>
    <w:rsid w:val="00AB43A9"/>
    <w:rsid w:val="00AD3263"/>
    <w:rsid w:val="00AD5457"/>
    <w:rsid w:val="00AE1662"/>
    <w:rsid w:val="00AF4888"/>
    <w:rsid w:val="00B1187E"/>
    <w:rsid w:val="00B3292D"/>
    <w:rsid w:val="00B479CE"/>
    <w:rsid w:val="00B52084"/>
    <w:rsid w:val="00B53E16"/>
    <w:rsid w:val="00BD3696"/>
    <w:rsid w:val="00BD7244"/>
    <w:rsid w:val="00BE6EA3"/>
    <w:rsid w:val="00C250C1"/>
    <w:rsid w:val="00C45D8D"/>
    <w:rsid w:val="00C74A26"/>
    <w:rsid w:val="00C7628B"/>
    <w:rsid w:val="00C87938"/>
    <w:rsid w:val="00CA6C25"/>
    <w:rsid w:val="00CD3D92"/>
    <w:rsid w:val="00CF3C2F"/>
    <w:rsid w:val="00D00A0C"/>
    <w:rsid w:val="00D1582A"/>
    <w:rsid w:val="00D20544"/>
    <w:rsid w:val="00DA4897"/>
    <w:rsid w:val="00DE0ACF"/>
    <w:rsid w:val="00DF298F"/>
    <w:rsid w:val="00E0249C"/>
    <w:rsid w:val="00E032D1"/>
    <w:rsid w:val="00E036E8"/>
    <w:rsid w:val="00E06FEB"/>
    <w:rsid w:val="00E11CC1"/>
    <w:rsid w:val="00E819FB"/>
    <w:rsid w:val="00E825F8"/>
    <w:rsid w:val="00E866D6"/>
    <w:rsid w:val="00E9701D"/>
    <w:rsid w:val="00EA50EF"/>
    <w:rsid w:val="00EC7967"/>
    <w:rsid w:val="00ED0737"/>
    <w:rsid w:val="00EE0B99"/>
    <w:rsid w:val="00F175A1"/>
    <w:rsid w:val="00F864B9"/>
    <w:rsid w:val="00F97BD0"/>
    <w:rsid w:val="00FC73D5"/>
    <w:rsid w:val="00FE6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6070E-96E9-4CC1-A710-BDE3360C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6</cp:revision>
  <dcterms:created xsi:type="dcterms:W3CDTF">2015-07-15T10:30:00Z</dcterms:created>
  <dcterms:modified xsi:type="dcterms:W3CDTF">2015-07-15T10:44:00Z</dcterms:modified>
</cp:coreProperties>
</file>